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A96" w:rsidRPr="002E4B29"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sz w:val="32"/>
          <w:szCs w:val="32"/>
        </w:rPr>
      </w:pPr>
      <w:r w:rsidRPr="00F11D62">
        <w:rPr>
          <w:rFonts w:ascii="Arial" w:hAnsi="Arial" w:cs="Arial"/>
          <w:b/>
          <w:bCs/>
          <w:sz w:val="32"/>
          <w:szCs w:val="32"/>
          <w:u w:val="single"/>
        </w:rPr>
        <w:t>AVISO DE LICITAÇÃO</w:t>
      </w:r>
    </w:p>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color w:val="000000" w:themeColor="text1"/>
        </w:rPr>
        <w:t xml:space="preserve">O Município de Ijuí – Poder Executivo, através da Coordenadoria de Compras (COPAM) da Secretaria Municipal da Fazenda, torna público que realizará a licitação nos termos da Lei Federal nº 8.666/93, </w:t>
      </w:r>
      <w:r w:rsidRPr="00F11D62">
        <w:rPr>
          <w:rFonts w:ascii="Arial" w:hAnsi="Arial" w:cs="Arial"/>
          <w:b/>
          <w:color w:val="000000" w:themeColor="text1"/>
        </w:rPr>
        <w:t>exclusivamente</w:t>
      </w:r>
      <w:r w:rsidRPr="00F11D62">
        <w:rPr>
          <w:rFonts w:ascii="Arial" w:hAnsi="Arial" w:cs="Arial"/>
          <w:color w:val="000000" w:themeColor="text1"/>
        </w:rPr>
        <w:t xml:space="preserve"> à participação de Microempresa – ME e Empresa de Pequeno Porte – EPP, qualificadas como tais nos termos do artigo 3º, da Lei Complementar nº 123/2006, a seguir caracterizada:</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31A96" w:rsidRPr="00F11D62" w:rsidTr="00336102">
        <w:tblPrEx>
          <w:tblCellMar>
            <w:top w:w="0" w:type="dxa"/>
            <w:bottom w:w="0" w:type="dxa"/>
          </w:tblCellMar>
        </w:tblPrEx>
        <w:tc>
          <w:tcPr>
            <w:tcW w:w="2410"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TOMADA DE PREÇOS</w:t>
            </w:r>
          </w:p>
        </w:tc>
        <w:tc>
          <w:tcPr>
            <w:tcW w:w="722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66/2017</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31A96" w:rsidRPr="00F11D62" w:rsidTr="00336102">
        <w:tblPrEx>
          <w:tblCellMar>
            <w:top w:w="0" w:type="dxa"/>
            <w:bottom w:w="0" w:type="dxa"/>
          </w:tblCellMar>
        </w:tblPrEx>
        <w:tc>
          <w:tcPr>
            <w:tcW w:w="2410"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PROCESSO</w:t>
            </w:r>
          </w:p>
        </w:tc>
        <w:tc>
          <w:tcPr>
            <w:tcW w:w="722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1297/2017</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31A96" w:rsidRPr="00F11D62" w:rsidTr="00336102">
        <w:tblPrEx>
          <w:tblCellMar>
            <w:top w:w="0" w:type="dxa"/>
            <w:bottom w:w="0" w:type="dxa"/>
          </w:tblCellMar>
        </w:tblPrEx>
        <w:tc>
          <w:tcPr>
            <w:tcW w:w="2410"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OBJETO</w:t>
            </w:r>
          </w:p>
        </w:tc>
        <w:tc>
          <w:tcPr>
            <w:tcW w:w="722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 xml:space="preserve">Contratação de empresa especializada para execução global para a instalação de 100 m² (cem metros quadrados) de vidro liso </w:t>
            </w:r>
            <w:proofErr w:type="gramStart"/>
            <w:r w:rsidRPr="00F11D62">
              <w:rPr>
                <w:rFonts w:ascii="Arial" w:hAnsi="Arial" w:cs="Arial"/>
                <w:b/>
                <w:bCs/>
              </w:rPr>
              <w:t>3</w:t>
            </w:r>
            <w:proofErr w:type="gramEnd"/>
            <w:r w:rsidRPr="00F11D62">
              <w:rPr>
                <w:rFonts w:ascii="Arial" w:hAnsi="Arial" w:cs="Arial"/>
                <w:b/>
                <w:bCs/>
              </w:rPr>
              <w:t xml:space="preserve"> mm, para toda Rede Municipal de Saúde Ijuí.</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31A96" w:rsidRPr="00F11D62" w:rsidTr="00336102">
        <w:tblPrEx>
          <w:tblCellMar>
            <w:top w:w="0" w:type="dxa"/>
            <w:bottom w:w="0" w:type="dxa"/>
          </w:tblCellMar>
        </w:tblPrEx>
        <w:tc>
          <w:tcPr>
            <w:tcW w:w="2410"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SECRETARIA</w:t>
            </w:r>
          </w:p>
        </w:tc>
        <w:tc>
          <w:tcPr>
            <w:tcW w:w="722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SECRETARIA MUNICIPAL DA SAÚDE</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1134"/>
        <w:gridCol w:w="1276"/>
        <w:gridCol w:w="4819"/>
      </w:tblGrid>
      <w:tr w:rsidR="00331A96" w:rsidRPr="00F11D62" w:rsidTr="00336102">
        <w:tblPrEx>
          <w:tblCellMar>
            <w:top w:w="0" w:type="dxa"/>
            <w:bottom w:w="0" w:type="dxa"/>
          </w:tblCellMar>
        </w:tblPrEx>
        <w:tc>
          <w:tcPr>
            <w:tcW w:w="2410"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RECURSO</w:t>
            </w:r>
          </w:p>
        </w:tc>
        <w:tc>
          <w:tcPr>
            <w:tcW w:w="113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6171</w:t>
            </w:r>
          </w:p>
        </w:tc>
        <w:tc>
          <w:tcPr>
            <w:tcW w:w="1276"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4510</w:t>
            </w:r>
          </w:p>
        </w:tc>
        <w:tc>
          <w:tcPr>
            <w:tcW w:w="481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PAB Fixo</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31A96" w:rsidRPr="00F11D62" w:rsidTr="00336102">
        <w:tblPrEx>
          <w:tblCellMar>
            <w:top w:w="0" w:type="dxa"/>
            <w:bottom w:w="0" w:type="dxa"/>
          </w:tblCellMar>
        </w:tblPrEx>
        <w:tc>
          <w:tcPr>
            <w:tcW w:w="2410"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ABERTURA</w:t>
            </w:r>
          </w:p>
        </w:tc>
        <w:tc>
          <w:tcPr>
            <w:tcW w:w="722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17/11/17</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31A96" w:rsidRPr="00F11D62" w:rsidTr="00336102">
        <w:tblPrEx>
          <w:tblCellMar>
            <w:top w:w="0" w:type="dxa"/>
            <w:bottom w:w="0" w:type="dxa"/>
          </w:tblCellMar>
        </w:tblPrEx>
        <w:tc>
          <w:tcPr>
            <w:tcW w:w="2410"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HORÁRIO</w:t>
            </w:r>
          </w:p>
        </w:tc>
        <w:tc>
          <w:tcPr>
            <w:tcW w:w="722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09h00min</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331A96" w:rsidRPr="00F11D62" w:rsidTr="00336102">
        <w:tblPrEx>
          <w:tblCellMar>
            <w:top w:w="0" w:type="dxa"/>
            <w:bottom w:w="0" w:type="dxa"/>
          </w:tblCellMar>
        </w:tblPrEx>
        <w:tc>
          <w:tcPr>
            <w:tcW w:w="2410"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LOCAL</w:t>
            </w:r>
          </w:p>
        </w:tc>
        <w:tc>
          <w:tcPr>
            <w:tcW w:w="722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SALA DE LICITAÇÕES DA COORDENADORIA DE COMPRAS (COPAM)</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bCs/>
              </w:rPr>
            </w:pPr>
            <w:r w:rsidRPr="00F11D62">
              <w:rPr>
                <w:rFonts w:ascii="Arial" w:hAnsi="Arial" w:cs="Arial"/>
                <w:b/>
                <w:bCs/>
              </w:rPr>
              <w:t>RUA DO COMÉRCIO, Nº 525, CENTRO, IJUÍ/</w:t>
            </w:r>
            <w:proofErr w:type="gramStart"/>
            <w:r w:rsidRPr="00F11D62">
              <w:rPr>
                <w:rFonts w:ascii="Arial" w:hAnsi="Arial" w:cs="Arial"/>
                <w:b/>
                <w:bCs/>
              </w:rPr>
              <w:t>RS</w:t>
            </w:r>
            <w:proofErr w:type="gramEnd"/>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rPr>
      </w:pPr>
      <w:r w:rsidRPr="00F11D62">
        <w:rPr>
          <w:rFonts w:ascii="Arial" w:hAnsi="Arial" w:cs="Arial"/>
        </w:rPr>
        <w:t>Os interessados poderão ler e obter o texto integral do edital e todas as informações sobre a licitação na Coordenadoria de Compras (COPAM) da Secretaria Municipal da Fazenda, localizada na Rua do Comércio, n° 525, Centro, Ijuí/</w:t>
      </w:r>
      <w:proofErr w:type="gramStart"/>
      <w:r w:rsidRPr="00F11D62">
        <w:rPr>
          <w:rFonts w:ascii="Arial" w:hAnsi="Arial" w:cs="Arial"/>
        </w:rPr>
        <w:t>RS,</w:t>
      </w:r>
      <w:proofErr w:type="gramEnd"/>
      <w:r w:rsidRPr="00F11D62">
        <w:rPr>
          <w:rFonts w:ascii="Arial" w:hAnsi="Arial" w:cs="Arial"/>
        </w:rPr>
        <w:t xml:space="preserve">CEP 98700-000, de segunda a sexta-feira, das 8h30min às 11h30min e das 13h30min às 17h00min, pelo telefone (55) 3331-8227 e/ou telefone/fax (55) 3331-8219 </w:t>
      </w:r>
      <w:r w:rsidRPr="00F11D62">
        <w:rPr>
          <w:rFonts w:ascii="Arial" w:hAnsi="Arial"/>
        </w:rPr>
        <w:t xml:space="preserve">ou no site </w:t>
      </w:r>
      <w:hyperlink r:id="rId6" w:history="1">
        <w:r w:rsidRPr="00F11D62">
          <w:rPr>
            <w:rFonts w:ascii="Arial" w:hAnsi="Arial"/>
            <w:color w:val="0000FF"/>
            <w:u w:val="single"/>
          </w:rPr>
          <w:t>www.ijui.rs.gov.br</w:t>
        </w:r>
      </w:hyperlink>
      <w:r w:rsidRPr="00F11D62">
        <w:rPr>
          <w:rFonts w:ascii="Arial" w:hAnsi="Arial"/>
        </w:rPr>
        <w:t>, no link “Licitações”.</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Ijuí/RS, 24 de outubro de 2017.</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 xml:space="preserve">Priscila </w:t>
      </w:r>
      <w:proofErr w:type="spellStart"/>
      <w:r w:rsidRPr="00F11D62">
        <w:rPr>
          <w:rFonts w:ascii="Arial" w:hAnsi="Arial" w:cs="Arial"/>
        </w:rPr>
        <w:t>Maurer</w:t>
      </w:r>
      <w:proofErr w:type="spellEnd"/>
      <w:r w:rsidRPr="00F11D62">
        <w:rPr>
          <w:rFonts w:ascii="Arial" w:hAnsi="Arial" w:cs="Arial"/>
        </w:rPr>
        <w:t xml:space="preserve"> </w:t>
      </w:r>
      <w:proofErr w:type="spellStart"/>
      <w:r w:rsidRPr="00F11D62">
        <w:rPr>
          <w:rFonts w:ascii="Arial" w:hAnsi="Arial" w:cs="Arial"/>
        </w:rPr>
        <w:t>Leviski</w:t>
      </w:r>
      <w:proofErr w:type="spellEnd"/>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 xml:space="preserve">Diretora da Coordenadoria de Compras, Patrimônio e Administração de </w:t>
      </w:r>
      <w:proofErr w:type="gramStart"/>
      <w:r w:rsidRPr="00F11D62">
        <w:rPr>
          <w:rFonts w:ascii="Arial" w:hAnsi="Arial" w:cs="Arial"/>
        </w:rPr>
        <w:t>Materiais</w:t>
      </w:r>
      <w:proofErr w:type="gramEnd"/>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b/>
          <w:bCs/>
        </w:rPr>
      </w:pPr>
      <w:r w:rsidRPr="00F11D62">
        <w:rPr>
          <w:rFonts w:ascii="Arial" w:hAnsi="Arial" w:cs="Arial"/>
          <w:b/>
        </w:rPr>
        <w:br w:type="page"/>
      </w:r>
      <w:r w:rsidRPr="00F11D62">
        <w:rPr>
          <w:rFonts w:ascii="Arial" w:hAnsi="Arial"/>
          <w:b/>
          <w:bCs/>
        </w:rPr>
        <w:lastRenderedPageBreak/>
        <w:t>MUNICÍPIO DE IJUÍ – PODER EXECUTIVO</w:t>
      </w: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b/>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b/>
          <w:bCs/>
        </w:rPr>
      </w:pPr>
      <w:r w:rsidRPr="00F11D62">
        <w:rPr>
          <w:rFonts w:ascii="Arial" w:hAnsi="Arial"/>
          <w:b/>
          <w:bCs/>
        </w:rPr>
        <w:t>AVISO DE LICITAÇÃO</w:t>
      </w:r>
    </w:p>
    <w:p w:rsidR="00331A96" w:rsidRPr="00F11D62" w:rsidRDefault="00331A96" w:rsidP="00331A96">
      <w:pPr>
        <w:tabs>
          <w:tab w:val="left" w:pos="851"/>
        </w:tabs>
        <w:overflowPunct w:val="0"/>
        <w:autoSpaceDE w:val="0"/>
        <w:autoSpaceDN w:val="0"/>
        <w:adjustRightInd w:val="0"/>
        <w:spacing w:after="0" w:line="240" w:lineRule="auto"/>
        <w:ind w:firstLine="567"/>
        <w:jc w:val="center"/>
        <w:textAlignment w:val="baseline"/>
        <w:rPr>
          <w:rFonts w:ascii="Arial" w:hAnsi="Arial"/>
          <w:b/>
          <w:bCs/>
        </w:rPr>
      </w:pPr>
    </w:p>
    <w:p w:rsidR="00331A96" w:rsidRPr="00F11D62" w:rsidRDefault="00331A96" w:rsidP="00331A96">
      <w:pPr>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aps/>
        </w:rPr>
        <w:t xml:space="preserve">TOMADA DE PREÇOS </w:t>
      </w:r>
      <w:r w:rsidRPr="00F11D62">
        <w:rPr>
          <w:rFonts w:ascii="Arial" w:hAnsi="Arial"/>
        </w:rPr>
        <w:t xml:space="preserve">Nº 66/2017 – OBJETO: Contratação de empresa especializada para execução global para a instalação de 100 m² (cem metros quadrados) de vidro liso </w:t>
      </w:r>
      <w:proofErr w:type="gramStart"/>
      <w:r w:rsidRPr="00F11D62">
        <w:rPr>
          <w:rFonts w:ascii="Arial" w:hAnsi="Arial"/>
        </w:rPr>
        <w:t>3</w:t>
      </w:r>
      <w:proofErr w:type="gramEnd"/>
      <w:r w:rsidRPr="00F11D62">
        <w:rPr>
          <w:rFonts w:ascii="Arial" w:hAnsi="Arial"/>
        </w:rPr>
        <w:t xml:space="preserve"> mm, para toda Rede Municipal de Saúde Ijuí. ABERTURA: 17/11/17 às 09h00min. </w:t>
      </w:r>
      <w:r w:rsidRPr="00F11D62">
        <w:rPr>
          <w:rFonts w:ascii="Arial" w:hAnsi="Arial" w:cs="Arial"/>
        </w:rPr>
        <w:t xml:space="preserve">Informações pelo telefone/fax (55) 3331-8219 </w:t>
      </w:r>
      <w:r w:rsidRPr="00F11D62">
        <w:rPr>
          <w:rFonts w:ascii="Arial" w:hAnsi="Arial"/>
        </w:rPr>
        <w:t xml:space="preserve">ou no site </w:t>
      </w:r>
      <w:hyperlink r:id="rId7" w:history="1">
        <w:r w:rsidRPr="00F11D62">
          <w:rPr>
            <w:rFonts w:ascii="Arial" w:hAnsi="Arial"/>
            <w:color w:val="0000FF"/>
            <w:u w:val="single"/>
          </w:rPr>
          <w:t>www.ijui.rs.gov.br</w:t>
        </w:r>
      </w:hyperlink>
      <w:r w:rsidRPr="00F11D62">
        <w:rPr>
          <w:rFonts w:ascii="Arial" w:hAnsi="Arial"/>
        </w:rPr>
        <w:t>.</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rPr>
      </w:pPr>
      <w:r w:rsidRPr="00F11D62">
        <w:rPr>
          <w:rFonts w:ascii="Arial" w:hAnsi="Arial"/>
        </w:rPr>
        <w:t>Ijuí/RS, 24 de outubro de 2017.</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Valdir Heck</w:t>
      </w: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rPr>
      </w:pPr>
      <w:r w:rsidRPr="00F11D62">
        <w:rPr>
          <w:rFonts w:ascii="Arial" w:hAnsi="Arial" w:cs="Arial"/>
        </w:rPr>
        <w:t xml:space="preserve">Prefeito </w:t>
      </w:r>
    </w:p>
    <w:p w:rsidR="00331A96" w:rsidRPr="00F11D62" w:rsidRDefault="00331A96" w:rsidP="00331A96">
      <w:pPr>
        <w:spacing w:after="0" w:line="240" w:lineRule="auto"/>
        <w:jc w:val="center"/>
        <w:rPr>
          <w:rFonts w:ascii="Arial" w:hAnsi="Arial" w:cs="Arial"/>
          <w:b/>
          <w:bCs/>
          <w:color w:val="800000"/>
          <w:sz w:val="24"/>
          <w:szCs w:val="24"/>
        </w:rPr>
      </w:pPr>
      <w:r w:rsidRPr="00F11D62">
        <w:rPr>
          <w:rFonts w:ascii="Arial" w:hAnsi="Arial" w:cs="Arial"/>
          <w:color w:val="800000"/>
          <w:sz w:val="22"/>
          <w:szCs w:val="24"/>
        </w:rPr>
        <w:br w:type="page"/>
      </w: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lastRenderedPageBreak/>
        <w:t>TOMADA DE PREÇOS Nº</w:t>
      </w:r>
      <w:r w:rsidRPr="00F11D62">
        <w:rPr>
          <w:rFonts w:ascii="Arial" w:hAnsi="Arial" w:cs="Arial"/>
        </w:rPr>
        <w:t xml:space="preserve"> </w:t>
      </w:r>
      <w:r w:rsidRPr="00F11D62">
        <w:rPr>
          <w:rFonts w:ascii="Arial" w:hAnsi="Arial" w:cs="Arial"/>
          <w:b/>
          <w:bCs/>
        </w:rPr>
        <w:t>66/2017</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PROCESSO Nº 1297/2017</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b/>
          <w:bCs/>
        </w:rPr>
        <w:t>EDITAL</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color w:val="000000" w:themeColor="text1"/>
        </w:rPr>
        <w:t>O Município de Ijuí – Poder Executivo, através da Coordenadoria de Compras (COPAM) da Secretaria Municipal da Fazenda, vem convidá-</w:t>
      </w:r>
      <w:proofErr w:type="gramStart"/>
      <w:r w:rsidRPr="00F11D62">
        <w:rPr>
          <w:rFonts w:ascii="Arial" w:hAnsi="Arial" w:cs="Arial"/>
          <w:color w:val="000000" w:themeColor="text1"/>
        </w:rPr>
        <w:t>lo(</w:t>
      </w:r>
      <w:proofErr w:type="gramEnd"/>
      <w:r w:rsidRPr="00F11D62">
        <w:rPr>
          <w:rFonts w:ascii="Arial" w:hAnsi="Arial" w:cs="Arial"/>
          <w:color w:val="000000" w:themeColor="text1"/>
        </w:rPr>
        <w:t>a) a participar da licitação acima identificada</w:t>
      </w:r>
      <w:r w:rsidRPr="00F11D62">
        <w:rPr>
          <w:rFonts w:ascii="Arial" w:hAnsi="Arial" w:cs="Arial"/>
          <w:b/>
          <w:bCs/>
          <w:color w:val="000000" w:themeColor="text1"/>
        </w:rPr>
        <w:t xml:space="preserve"> exclusivamente </w:t>
      </w:r>
      <w:r w:rsidRPr="00F11D62">
        <w:rPr>
          <w:rFonts w:ascii="Arial" w:hAnsi="Arial" w:cs="Arial"/>
          <w:bCs/>
          <w:color w:val="000000" w:themeColor="text1"/>
        </w:rPr>
        <w:t>para os interessados qualificados como</w:t>
      </w:r>
      <w:r w:rsidRPr="00F11D62">
        <w:rPr>
          <w:rFonts w:ascii="Arial" w:hAnsi="Arial" w:cs="Arial"/>
          <w:b/>
          <w:bCs/>
          <w:color w:val="000000" w:themeColor="text1"/>
        </w:rPr>
        <w:t xml:space="preserve"> microempresa ou empresa de pequeno porte, </w:t>
      </w:r>
      <w:r w:rsidRPr="00F11D62">
        <w:rPr>
          <w:rFonts w:ascii="Arial" w:hAnsi="Arial" w:cs="Arial"/>
          <w:bCs/>
          <w:color w:val="000000" w:themeColor="text1"/>
        </w:rPr>
        <w:t>aptos a se beneficiarem do tratamento diferenciado e favorecido estabelecido pela Lei Complementar nº 123/2006,</w:t>
      </w:r>
      <w:r w:rsidRPr="00F11D62">
        <w:rPr>
          <w:rFonts w:ascii="Arial" w:hAnsi="Arial" w:cs="Arial"/>
          <w:color w:val="000000" w:themeColor="text1"/>
        </w:rPr>
        <w:t xml:space="preserve"> cujo processo e julgamento serão realizados de acordo com a Lei Federal nº 8.666/93 e sob as seguintes condições:</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1D62">
        <w:rPr>
          <w:rFonts w:ascii="Arial" w:hAnsi="Arial" w:cs="Arial"/>
          <w:b/>
          <w:bCs/>
        </w:rPr>
        <w:t>DO OBJETO</w:t>
      </w: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O objeto da presente licitação é </w:t>
      </w:r>
      <w:r w:rsidR="00051E1E" w:rsidRPr="00F11D62">
        <w:rPr>
          <w:rFonts w:ascii="Arial" w:hAnsi="Arial" w:cs="Arial"/>
          <w:bCs/>
        </w:rPr>
        <w:t>a c</w:t>
      </w:r>
      <w:r w:rsidRPr="00F11D62">
        <w:rPr>
          <w:rFonts w:ascii="Arial" w:hAnsi="Arial" w:cs="Arial"/>
          <w:bCs/>
        </w:rPr>
        <w:t>ontratação de empresa especializada para execução global para a instalação de 100</w:t>
      </w:r>
      <w:r w:rsidR="00051E1E" w:rsidRPr="00F11D62">
        <w:rPr>
          <w:rFonts w:ascii="Arial" w:hAnsi="Arial" w:cs="Arial"/>
          <w:bCs/>
        </w:rPr>
        <w:t xml:space="preserve"> </w:t>
      </w:r>
      <w:r w:rsidRPr="00F11D62">
        <w:rPr>
          <w:rFonts w:ascii="Arial" w:hAnsi="Arial" w:cs="Arial"/>
          <w:bCs/>
        </w:rPr>
        <w:t>m²</w:t>
      </w:r>
      <w:r w:rsidR="00051E1E" w:rsidRPr="00F11D62">
        <w:rPr>
          <w:rFonts w:ascii="Arial" w:hAnsi="Arial" w:cs="Arial"/>
          <w:bCs/>
        </w:rPr>
        <w:t xml:space="preserve"> </w:t>
      </w:r>
      <w:r w:rsidRPr="00F11D62">
        <w:rPr>
          <w:rFonts w:ascii="Arial" w:hAnsi="Arial" w:cs="Arial"/>
          <w:bCs/>
        </w:rPr>
        <w:t xml:space="preserve">(cem metros quadrados) de vidro liso </w:t>
      </w:r>
      <w:proofErr w:type="gramStart"/>
      <w:r w:rsidRPr="00F11D62">
        <w:rPr>
          <w:rFonts w:ascii="Arial" w:hAnsi="Arial" w:cs="Arial"/>
          <w:bCs/>
        </w:rPr>
        <w:t>3</w:t>
      </w:r>
      <w:proofErr w:type="gramEnd"/>
      <w:r w:rsidRPr="00F11D62">
        <w:rPr>
          <w:rFonts w:ascii="Arial" w:hAnsi="Arial" w:cs="Arial"/>
          <w:bCs/>
        </w:rPr>
        <w:t xml:space="preserve"> mm, para toda Rede Municipal de Saúde Ijuí.</w:t>
      </w:r>
    </w:p>
    <w:p w:rsidR="003C2B17" w:rsidRPr="00F11D62" w:rsidRDefault="003C2B17" w:rsidP="003C2B17">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C2B17" w:rsidRPr="00F11D62" w:rsidRDefault="003C2B17" w:rsidP="003C2B17">
      <w:pPr>
        <w:pStyle w:val="PargrafodaLista"/>
        <w:numPr>
          <w:ilvl w:val="2"/>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Os serviços deverão ser executados conforme a necessidade e solicitação da Secretaria Municipal da Saúde.</w:t>
      </w:r>
    </w:p>
    <w:p w:rsidR="003C2B17" w:rsidRPr="00F11D62" w:rsidRDefault="003C2B17" w:rsidP="003C2B17">
      <w:pPr>
        <w:pStyle w:val="PargrafodaLista"/>
        <w:tabs>
          <w:tab w:val="left" w:pos="567"/>
        </w:tabs>
        <w:overflowPunct w:val="0"/>
        <w:autoSpaceDE w:val="0"/>
        <w:autoSpaceDN w:val="0"/>
        <w:adjustRightInd w:val="0"/>
        <w:spacing w:after="0" w:line="240" w:lineRule="auto"/>
        <w:ind w:left="142" w:hanging="1224"/>
        <w:jc w:val="both"/>
        <w:textAlignment w:val="baseline"/>
        <w:rPr>
          <w:rFonts w:ascii="Arial" w:hAnsi="Arial" w:cs="Arial"/>
        </w:rPr>
      </w:pPr>
    </w:p>
    <w:p w:rsidR="003C2B17" w:rsidRPr="00F11D62" w:rsidRDefault="003C2B17" w:rsidP="003C2B17">
      <w:pPr>
        <w:pStyle w:val="PargrafodaLista"/>
        <w:numPr>
          <w:ilvl w:val="2"/>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Serão preenchidas planilhas por serviço executado, sob acompanhamento de profissional da área de manutenção da SMS.</w:t>
      </w:r>
    </w:p>
    <w:p w:rsidR="003C2B17" w:rsidRPr="00F11D62" w:rsidRDefault="003C2B17" w:rsidP="003C2B17">
      <w:pPr>
        <w:pStyle w:val="PargrafodaLista"/>
        <w:rPr>
          <w:rFonts w:ascii="Arial" w:hAnsi="Arial" w:cs="Arial"/>
        </w:rPr>
      </w:pPr>
    </w:p>
    <w:p w:rsidR="003C2B17" w:rsidRPr="00F11D62" w:rsidRDefault="003C2B17" w:rsidP="003C2B17">
      <w:pPr>
        <w:pStyle w:val="PargrafodaLista"/>
        <w:numPr>
          <w:ilvl w:val="2"/>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Para cada troca de vidro, a empresa adjudicatária terá 02 (duas) horas após chamado técnico para executar a troca do vidro na unidade de saúde.</w:t>
      </w:r>
    </w:p>
    <w:p w:rsidR="003C2B17" w:rsidRPr="00F11D62" w:rsidRDefault="003C2B17" w:rsidP="003C2B17">
      <w:pPr>
        <w:pStyle w:val="PargrafodaLista"/>
        <w:rPr>
          <w:rFonts w:ascii="Arial" w:hAnsi="Arial" w:cs="Arial"/>
        </w:rPr>
      </w:pPr>
    </w:p>
    <w:p w:rsidR="003C2B17" w:rsidRPr="00F11D62" w:rsidRDefault="003C2B17" w:rsidP="003C2B17">
      <w:pPr>
        <w:pStyle w:val="PargrafodaLista"/>
        <w:numPr>
          <w:ilvl w:val="2"/>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O pagamento será feito mensalmente de acordo com a execução dos serviços.</w:t>
      </w:r>
    </w:p>
    <w:p w:rsidR="003C2B17" w:rsidRPr="00F11D62" w:rsidRDefault="003C2B17" w:rsidP="003C2B17">
      <w:pPr>
        <w:pStyle w:val="PargrafodaLista"/>
        <w:rPr>
          <w:rFonts w:ascii="Arial" w:hAnsi="Arial" w:cs="Arial"/>
        </w:rPr>
      </w:pPr>
    </w:p>
    <w:p w:rsidR="00331A96" w:rsidRPr="00F11D62" w:rsidRDefault="003C2B17" w:rsidP="003C2B17">
      <w:pPr>
        <w:pStyle w:val="PargrafodaLista"/>
        <w:numPr>
          <w:ilvl w:val="2"/>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A empresa deverá fazer a retirada de vidros quebrados e resto de massa para posteriormente executar a colocação do vidro novo.</w:t>
      </w:r>
    </w:p>
    <w:p w:rsidR="003C2B17" w:rsidRPr="00F11D62" w:rsidRDefault="003C2B17" w:rsidP="003C2B17">
      <w:pPr>
        <w:tabs>
          <w:tab w:val="left" w:pos="567"/>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Da requisiç</w:t>
      </w:r>
      <w:r w:rsidR="002F22E5" w:rsidRPr="00F11D62">
        <w:rPr>
          <w:rFonts w:ascii="Arial" w:hAnsi="Arial" w:cs="Arial"/>
          <w:bCs/>
        </w:rPr>
        <w:t>ão</w:t>
      </w:r>
      <w:r w:rsidRPr="00F11D62">
        <w:rPr>
          <w:rFonts w:ascii="Arial" w:hAnsi="Arial" w:cs="Arial"/>
          <w:bCs/>
        </w:rPr>
        <w:t xml:space="preserve"> interna:</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331A96" w:rsidRPr="00F11D62" w:rsidTr="00336102">
        <w:tblPrEx>
          <w:tblCellMar>
            <w:top w:w="0" w:type="dxa"/>
            <w:bottom w:w="0" w:type="dxa"/>
          </w:tblCellMar>
        </w:tblPrEx>
        <w:trPr>
          <w:cantSplit/>
          <w:trHeight w:val="230"/>
        </w:trPr>
        <w:tc>
          <w:tcPr>
            <w:tcW w:w="3024" w:type="dxa"/>
          </w:tcPr>
          <w:p w:rsidR="00331A96" w:rsidRPr="00F11D62" w:rsidRDefault="002F22E5" w:rsidP="00336102">
            <w:pPr>
              <w:tabs>
                <w:tab w:val="left" w:pos="851"/>
              </w:tabs>
              <w:overflowPunct w:val="0"/>
              <w:autoSpaceDE w:val="0"/>
              <w:autoSpaceDN w:val="0"/>
              <w:adjustRightInd w:val="0"/>
              <w:spacing w:after="0" w:line="240" w:lineRule="auto"/>
              <w:jc w:val="center"/>
              <w:textAlignment w:val="baseline"/>
              <w:rPr>
                <w:rFonts w:ascii="Arial" w:hAnsi="Arial" w:cs="Arial"/>
                <w:bCs/>
              </w:rPr>
            </w:pPr>
            <w:r w:rsidRPr="00F11D62">
              <w:rPr>
                <w:rFonts w:ascii="Arial" w:hAnsi="Arial" w:cs="Arial"/>
                <w:bCs/>
              </w:rPr>
              <w:t>Requisição</w:t>
            </w:r>
          </w:p>
        </w:tc>
        <w:tc>
          <w:tcPr>
            <w:tcW w:w="3024" w:type="dxa"/>
          </w:tcPr>
          <w:p w:rsidR="00331A96" w:rsidRPr="00F11D62"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331A96" w:rsidRPr="00F11D62" w:rsidRDefault="002F22E5" w:rsidP="00336102">
            <w:pPr>
              <w:tabs>
                <w:tab w:val="left" w:pos="851"/>
              </w:tabs>
              <w:overflowPunct w:val="0"/>
              <w:autoSpaceDE w:val="0"/>
              <w:autoSpaceDN w:val="0"/>
              <w:adjustRightInd w:val="0"/>
              <w:spacing w:after="0" w:line="240" w:lineRule="auto"/>
              <w:jc w:val="center"/>
              <w:textAlignment w:val="baseline"/>
              <w:rPr>
                <w:rFonts w:ascii="Arial" w:hAnsi="Arial" w:cs="Arial"/>
                <w:bCs/>
              </w:rPr>
            </w:pPr>
            <w:r w:rsidRPr="00F11D62">
              <w:rPr>
                <w:rFonts w:ascii="Arial" w:hAnsi="Arial" w:cs="Arial"/>
                <w:bCs/>
              </w:rPr>
              <w:t>Requisição Interna</w:t>
            </w:r>
          </w:p>
        </w:tc>
      </w:tr>
      <w:tr w:rsidR="00331A96" w:rsidRPr="00F11D62" w:rsidTr="00336102">
        <w:tblPrEx>
          <w:tblCellMar>
            <w:top w:w="0" w:type="dxa"/>
            <w:bottom w:w="0" w:type="dxa"/>
          </w:tblCellMar>
        </w:tblPrEx>
        <w:trPr>
          <w:cantSplit/>
          <w:trHeight w:val="230"/>
        </w:trPr>
        <w:tc>
          <w:tcPr>
            <w:tcW w:w="3024" w:type="dxa"/>
          </w:tcPr>
          <w:p w:rsidR="00331A96" w:rsidRPr="00F11D62" w:rsidRDefault="002F22E5" w:rsidP="00336102">
            <w:pPr>
              <w:tabs>
                <w:tab w:val="left" w:pos="851"/>
              </w:tabs>
              <w:overflowPunct w:val="0"/>
              <w:autoSpaceDE w:val="0"/>
              <w:autoSpaceDN w:val="0"/>
              <w:adjustRightInd w:val="0"/>
              <w:spacing w:after="0" w:line="240" w:lineRule="auto"/>
              <w:jc w:val="center"/>
              <w:textAlignment w:val="baseline"/>
              <w:rPr>
                <w:rFonts w:ascii="Arial" w:hAnsi="Arial" w:cs="Arial"/>
                <w:bCs/>
              </w:rPr>
            </w:pPr>
            <w:r w:rsidRPr="00F11D62">
              <w:rPr>
                <w:rFonts w:ascii="Arial" w:hAnsi="Arial" w:cs="Arial"/>
                <w:bCs/>
              </w:rPr>
              <w:t>1.617/2017</w:t>
            </w:r>
          </w:p>
        </w:tc>
        <w:tc>
          <w:tcPr>
            <w:tcW w:w="3024" w:type="dxa"/>
          </w:tcPr>
          <w:p w:rsidR="00331A96" w:rsidRPr="00F11D62" w:rsidRDefault="00331A96" w:rsidP="00336102">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331A96" w:rsidRPr="00F11D62" w:rsidRDefault="002F22E5" w:rsidP="0033610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rPr>
              <w:t>12-836-2017</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1D62">
        <w:rPr>
          <w:rFonts w:ascii="Arial" w:hAnsi="Arial" w:cs="Arial"/>
          <w:b/>
        </w:rPr>
        <w:t>DA CLASSIFICAÇÃO FUNCIONAL PROGRAMÁTICA E DA CATEGORIA ECONÔMICA DO CRÉDITO</w:t>
      </w: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A despesa desta licitação correrá pelo seguinte crédito</w:t>
      </w:r>
      <w:r w:rsidRPr="00F11D62">
        <w:rPr>
          <w:rFonts w:ascii="Arial" w:hAnsi="Arial" w:cs="Arial"/>
          <w:bCs/>
        </w:rPr>
        <w:t>:</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331A96" w:rsidRPr="00F11D62" w:rsidTr="00336102">
        <w:tblPrEx>
          <w:tblCellMar>
            <w:top w:w="0" w:type="dxa"/>
            <w:bottom w:w="0" w:type="dxa"/>
          </w:tblCellMar>
        </w:tblPrEx>
        <w:tc>
          <w:tcPr>
            <w:tcW w:w="9072"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Órgão</w:t>
            </w:r>
          </w:p>
        </w:tc>
      </w:tr>
      <w:tr w:rsidR="00331A96" w:rsidRPr="00F11D62" w:rsidTr="00336102">
        <w:tblPrEx>
          <w:tblCellMar>
            <w:top w:w="0" w:type="dxa"/>
            <w:bottom w:w="0" w:type="dxa"/>
          </w:tblCellMar>
        </w:tblPrEx>
        <w:tc>
          <w:tcPr>
            <w:tcW w:w="113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12</w:t>
            </w:r>
          </w:p>
        </w:tc>
        <w:tc>
          <w:tcPr>
            <w:tcW w:w="7938"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Secretaria Municipal da Saúde</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331A96" w:rsidRPr="00F11D62" w:rsidTr="00336102">
        <w:tblPrEx>
          <w:tblCellMar>
            <w:top w:w="0" w:type="dxa"/>
            <w:bottom w:w="0" w:type="dxa"/>
          </w:tblCellMar>
        </w:tblPrEx>
        <w:tc>
          <w:tcPr>
            <w:tcW w:w="9072"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Unidade</w:t>
            </w:r>
          </w:p>
        </w:tc>
      </w:tr>
      <w:tr w:rsidR="00331A96" w:rsidRPr="00F11D62" w:rsidTr="00336102">
        <w:tblPrEx>
          <w:tblCellMar>
            <w:top w:w="0" w:type="dxa"/>
            <w:bottom w:w="0" w:type="dxa"/>
          </w:tblCellMar>
        </w:tblPrEx>
        <w:tc>
          <w:tcPr>
            <w:tcW w:w="113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1202</w:t>
            </w:r>
          </w:p>
        </w:tc>
        <w:tc>
          <w:tcPr>
            <w:tcW w:w="7938"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Coord. do Fundo Mun. de Saúde-UNIÃO</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1134"/>
        <w:gridCol w:w="7938"/>
      </w:tblGrid>
      <w:tr w:rsidR="00331A96" w:rsidRPr="00F11D62" w:rsidTr="00336102">
        <w:tblPrEx>
          <w:tblCellMar>
            <w:top w:w="0" w:type="dxa"/>
            <w:bottom w:w="0" w:type="dxa"/>
          </w:tblCellMar>
        </w:tblPrEx>
        <w:tc>
          <w:tcPr>
            <w:tcW w:w="9072"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Função</w:t>
            </w:r>
          </w:p>
        </w:tc>
      </w:tr>
      <w:tr w:rsidR="00331A96" w:rsidRPr="00F11D62" w:rsidTr="00336102">
        <w:tblPrEx>
          <w:tblCellMar>
            <w:top w:w="0" w:type="dxa"/>
            <w:bottom w:w="0" w:type="dxa"/>
          </w:tblCellMar>
        </w:tblPrEx>
        <w:tc>
          <w:tcPr>
            <w:tcW w:w="113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10</w:t>
            </w:r>
          </w:p>
        </w:tc>
        <w:tc>
          <w:tcPr>
            <w:tcW w:w="7938"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Saúde</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1134"/>
        <w:gridCol w:w="7938"/>
      </w:tblGrid>
      <w:tr w:rsidR="00331A96" w:rsidRPr="00F11D62" w:rsidTr="00336102">
        <w:tblPrEx>
          <w:tblCellMar>
            <w:top w:w="0" w:type="dxa"/>
            <w:bottom w:w="0" w:type="dxa"/>
          </w:tblCellMar>
        </w:tblPrEx>
        <w:tc>
          <w:tcPr>
            <w:tcW w:w="9072"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F11D62">
              <w:rPr>
                <w:rFonts w:ascii="Arial" w:hAnsi="Arial" w:cs="Arial"/>
                <w:sz w:val="16"/>
                <w:szCs w:val="16"/>
              </w:rPr>
              <w:t>Sub-função</w:t>
            </w:r>
            <w:proofErr w:type="spellEnd"/>
            <w:proofErr w:type="gramEnd"/>
          </w:p>
        </w:tc>
      </w:tr>
      <w:tr w:rsidR="00331A96" w:rsidRPr="00F11D62" w:rsidTr="00336102">
        <w:tblPrEx>
          <w:tblCellMar>
            <w:top w:w="0" w:type="dxa"/>
            <w:bottom w:w="0" w:type="dxa"/>
          </w:tblCellMar>
        </w:tblPrEx>
        <w:tc>
          <w:tcPr>
            <w:tcW w:w="113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301</w:t>
            </w:r>
          </w:p>
        </w:tc>
        <w:tc>
          <w:tcPr>
            <w:tcW w:w="7938"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Atenção Básica</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1134"/>
        <w:gridCol w:w="7938"/>
      </w:tblGrid>
      <w:tr w:rsidR="00331A96" w:rsidRPr="00F11D62" w:rsidTr="00336102">
        <w:tblPrEx>
          <w:tblCellMar>
            <w:top w:w="0" w:type="dxa"/>
            <w:bottom w:w="0" w:type="dxa"/>
          </w:tblCellMar>
        </w:tblPrEx>
        <w:tc>
          <w:tcPr>
            <w:tcW w:w="9072"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Programa</w:t>
            </w:r>
          </w:p>
        </w:tc>
      </w:tr>
      <w:tr w:rsidR="00331A96" w:rsidRPr="00F11D62" w:rsidTr="00336102">
        <w:tblPrEx>
          <w:tblCellMar>
            <w:top w:w="0" w:type="dxa"/>
            <w:bottom w:w="0" w:type="dxa"/>
          </w:tblCellMar>
        </w:tblPrEx>
        <w:tc>
          <w:tcPr>
            <w:tcW w:w="113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118</w:t>
            </w:r>
          </w:p>
        </w:tc>
        <w:tc>
          <w:tcPr>
            <w:tcW w:w="7938"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Qualificação da Atenção Básica</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709"/>
        <w:gridCol w:w="992"/>
        <w:gridCol w:w="7371"/>
      </w:tblGrid>
      <w:tr w:rsidR="00331A96" w:rsidRPr="00F11D62" w:rsidTr="00336102">
        <w:tblPrEx>
          <w:tblCellMar>
            <w:top w:w="0" w:type="dxa"/>
            <w:bottom w:w="0" w:type="dxa"/>
          </w:tblCellMar>
        </w:tblPrEx>
        <w:tc>
          <w:tcPr>
            <w:tcW w:w="9072" w:type="dxa"/>
            <w:gridSpan w:val="3"/>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Projeto/Atividade</w:t>
            </w:r>
          </w:p>
        </w:tc>
      </w:tr>
      <w:tr w:rsidR="00331A96" w:rsidRPr="00F11D62" w:rsidTr="00336102">
        <w:tblPrEx>
          <w:tblCellMar>
            <w:top w:w="0" w:type="dxa"/>
            <w:bottom w:w="0" w:type="dxa"/>
          </w:tblCellMar>
        </w:tblPrEx>
        <w:tc>
          <w:tcPr>
            <w:tcW w:w="70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1D62">
              <w:rPr>
                <w:rFonts w:ascii="Arial" w:hAnsi="Arial" w:cs="Arial"/>
                <w:sz w:val="16"/>
                <w:szCs w:val="16"/>
              </w:rPr>
              <w:t>2</w:t>
            </w:r>
            <w:proofErr w:type="gramEnd"/>
          </w:p>
        </w:tc>
        <w:tc>
          <w:tcPr>
            <w:tcW w:w="992"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123</w:t>
            </w:r>
          </w:p>
        </w:tc>
        <w:tc>
          <w:tcPr>
            <w:tcW w:w="7371"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1D62">
              <w:rPr>
                <w:rFonts w:ascii="Arial" w:hAnsi="Arial" w:cs="Arial"/>
                <w:sz w:val="16"/>
                <w:szCs w:val="16"/>
              </w:rPr>
              <w:t>Piso da Atenção Básica Fixo</w:t>
            </w:r>
            <w:proofErr w:type="gramEnd"/>
            <w:r w:rsidRPr="00F11D62">
              <w:rPr>
                <w:rFonts w:ascii="Arial" w:hAnsi="Arial" w:cs="Arial"/>
                <w:sz w:val="16"/>
                <w:szCs w:val="16"/>
              </w:rPr>
              <w:t xml:space="preserve"> (SMS)</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331A96" w:rsidRPr="00F11D62" w:rsidTr="00336102">
        <w:tblPrEx>
          <w:tblCellMar>
            <w:top w:w="0" w:type="dxa"/>
            <w:bottom w:w="0" w:type="dxa"/>
          </w:tblCellMar>
        </w:tblPrEx>
        <w:tc>
          <w:tcPr>
            <w:tcW w:w="1063"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Despesa</w:t>
            </w:r>
          </w:p>
        </w:tc>
        <w:tc>
          <w:tcPr>
            <w:tcW w:w="280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Código fonte de recurso</w:t>
            </w:r>
          </w:p>
        </w:tc>
        <w:tc>
          <w:tcPr>
            <w:tcW w:w="5200"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Nome fonte de recurso</w:t>
            </w:r>
          </w:p>
        </w:tc>
      </w:tr>
      <w:tr w:rsidR="00331A96" w:rsidRPr="00F11D62" w:rsidTr="00336102">
        <w:tblPrEx>
          <w:tblCellMar>
            <w:top w:w="0" w:type="dxa"/>
            <w:bottom w:w="0" w:type="dxa"/>
          </w:tblCellMar>
        </w:tblPrEx>
        <w:tc>
          <w:tcPr>
            <w:tcW w:w="1063"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6171</w:t>
            </w:r>
          </w:p>
        </w:tc>
        <w:tc>
          <w:tcPr>
            <w:tcW w:w="280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4510</w:t>
            </w:r>
          </w:p>
        </w:tc>
        <w:tc>
          <w:tcPr>
            <w:tcW w:w="5200"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PAB Fixo</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3098"/>
        <w:gridCol w:w="5974"/>
      </w:tblGrid>
      <w:tr w:rsidR="00331A96" w:rsidRPr="00F11D62" w:rsidTr="00336102">
        <w:tblPrEx>
          <w:tblCellMar>
            <w:top w:w="0" w:type="dxa"/>
            <w:bottom w:w="0" w:type="dxa"/>
          </w:tblCellMar>
        </w:tblPrEx>
        <w:tc>
          <w:tcPr>
            <w:tcW w:w="9072"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Categoria econômica</w:t>
            </w:r>
          </w:p>
        </w:tc>
      </w:tr>
      <w:tr w:rsidR="00331A96" w:rsidRPr="00F11D62" w:rsidTr="00336102">
        <w:tblPrEx>
          <w:tblCellMar>
            <w:top w:w="0" w:type="dxa"/>
            <w:bottom w:w="0" w:type="dxa"/>
          </w:tblCellMar>
        </w:tblPrEx>
        <w:tc>
          <w:tcPr>
            <w:tcW w:w="3098"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339039160000</w:t>
            </w:r>
          </w:p>
        </w:tc>
        <w:tc>
          <w:tcPr>
            <w:tcW w:w="597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MANUTENÇÃO E CONSERVAÇÃO DE BENS IMÓVEIS</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331A96" w:rsidRPr="00F11D62"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1D62">
        <w:rPr>
          <w:rFonts w:ascii="Arial" w:hAnsi="Arial" w:cs="Arial"/>
          <w:b/>
          <w:bCs/>
        </w:rPr>
        <w:lastRenderedPageBreak/>
        <w:t>DAS CONDIÇÕES PARA PARTICIPAÇÃO NA LICITAÇÃO</w:t>
      </w:r>
    </w:p>
    <w:p w:rsidR="00051E1E" w:rsidRPr="00F11D62" w:rsidRDefault="00331A96" w:rsidP="00051E1E">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Poderão participar desta licitação os interessados devidamente cadastrados ou que atenderem a todas as condições exigidas para cadastramento até o dia 13/11/2017, ou seja, o terceiro dia anterior à data do recebimento das propostas, observada a necessária qualificação, ou primeiro dia </w:t>
      </w:r>
      <w:proofErr w:type="spellStart"/>
      <w:r w:rsidRPr="00F11D62">
        <w:rPr>
          <w:rFonts w:ascii="Arial" w:hAnsi="Arial" w:cs="Arial"/>
          <w:bCs/>
        </w:rPr>
        <w:t>subseqüente</w:t>
      </w:r>
      <w:proofErr w:type="spellEnd"/>
      <w:r w:rsidRPr="00F11D62">
        <w:rPr>
          <w:rFonts w:ascii="Arial" w:hAnsi="Arial" w:cs="Arial"/>
          <w:bCs/>
        </w:rPr>
        <w:t>, em atendimento ao disposto no art. 110, parágrafo único da Lei Federal nº 8.666/93.</w:t>
      </w:r>
    </w:p>
    <w:p w:rsidR="00051E1E" w:rsidRPr="00F11D62" w:rsidRDefault="00051E1E" w:rsidP="00051E1E">
      <w:pPr>
        <w:tabs>
          <w:tab w:val="left" w:pos="7993"/>
        </w:tabs>
        <w:overflowPunct w:val="0"/>
        <w:autoSpaceDE w:val="0"/>
        <w:autoSpaceDN w:val="0"/>
        <w:adjustRightInd w:val="0"/>
        <w:spacing w:after="0" w:line="240" w:lineRule="auto"/>
        <w:jc w:val="both"/>
        <w:textAlignment w:val="baseline"/>
        <w:rPr>
          <w:rFonts w:ascii="Arial" w:hAnsi="Arial" w:cs="Arial"/>
          <w:bCs/>
        </w:rPr>
      </w:pPr>
    </w:p>
    <w:p w:rsidR="00051E1E" w:rsidRPr="00F11D62" w:rsidRDefault="00051E1E" w:rsidP="00051E1E">
      <w:pPr>
        <w:numPr>
          <w:ilvl w:val="1"/>
          <w:numId w:val="4"/>
        </w:numPr>
        <w:tabs>
          <w:tab w:val="clear" w:pos="720"/>
          <w:tab w:val="left" w:pos="567"/>
          <w:tab w:val="num"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051E1E" w:rsidRPr="00F11D62" w:rsidRDefault="00051E1E" w:rsidP="00051E1E">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51E1E" w:rsidRPr="00F11D62" w:rsidRDefault="00051E1E" w:rsidP="00051E1E">
      <w:pPr>
        <w:numPr>
          <w:ilvl w:val="1"/>
          <w:numId w:val="4"/>
        </w:numPr>
        <w:tabs>
          <w:tab w:val="clear" w:pos="720"/>
          <w:tab w:val="left" w:pos="567"/>
          <w:tab w:val="num"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 xml:space="preserve">A presente licitação destina-se </w:t>
      </w:r>
      <w:r w:rsidRPr="00F11D62">
        <w:rPr>
          <w:rFonts w:ascii="Arial" w:hAnsi="Arial" w:cs="Arial"/>
          <w:b/>
        </w:rPr>
        <w:t>exclusivamente</w:t>
      </w:r>
      <w:r w:rsidRPr="00F11D62">
        <w:rPr>
          <w:rFonts w:ascii="Arial" w:hAnsi="Arial" w:cs="Arial"/>
        </w:rPr>
        <w:t xml:space="preserve"> à participação de Microempresa – ME e Empresa de Pequeno Porte – EPP, qualificadas como tais nos termos do artigo 3º, da Lei Complementar nº 123/2006.</w:t>
      </w:r>
    </w:p>
    <w:p w:rsidR="00051E1E" w:rsidRPr="00F11D62" w:rsidRDefault="00051E1E" w:rsidP="00051E1E">
      <w:pPr>
        <w:pStyle w:val="PargrafodaLista"/>
        <w:rPr>
          <w:rFonts w:ascii="Arial" w:hAnsi="Arial" w:cs="Arial"/>
        </w:rPr>
      </w:pPr>
    </w:p>
    <w:p w:rsidR="00051E1E" w:rsidRPr="00F11D62" w:rsidRDefault="00051E1E" w:rsidP="00051E1E">
      <w:pPr>
        <w:numPr>
          <w:ilvl w:val="1"/>
          <w:numId w:val="4"/>
        </w:numPr>
        <w:tabs>
          <w:tab w:val="clear" w:pos="720"/>
          <w:tab w:val="left" w:pos="567"/>
          <w:tab w:val="num"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051E1E" w:rsidRPr="00F11D62" w:rsidRDefault="00051E1E" w:rsidP="00051E1E">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51E1E" w:rsidRPr="00F11D62" w:rsidRDefault="00051E1E" w:rsidP="00051E1E">
      <w:pPr>
        <w:numPr>
          <w:ilvl w:val="1"/>
          <w:numId w:val="4"/>
        </w:numPr>
        <w:tabs>
          <w:tab w:val="clear" w:pos="720"/>
          <w:tab w:val="left" w:pos="567"/>
          <w:tab w:val="num"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051E1E" w:rsidRPr="00F11D62" w:rsidRDefault="00051E1E" w:rsidP="00051E1E">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51E1E" w:rsidRPr="00F11D62" w:rsidRDefault="00051E1E" w:rsidP="00051E1E">
      <w:pPr>
        <w:numPr>
          <w:ilvl w:val="1"/>
          <w:numId w:val="4"/>
        </w:numPr>
        <w:tabs>
          <w:tab w:val="clear" w:pos="720"/>
          <w:tab w:val="left" w:pos="567"/>
          <w:tab w:val="num"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Não será admitida a participação na presente licitação de empresas que não se enquadrem nos termos do art. 3º Lei Complementar nº 123/2006 e se encontrem em uma ou mais das seguintes situações:</w:t>
      </w:r>
    </w:p>
    <w:p w:rsidR="00051E1E" w:rsidRPr="00F11D62" w:rsidRDefault="00051E1E" w:rsidP="00051E1E">
      <w:pPr>
        <w:widowControl w:val="0"/>
        <w:numPr>
          <w:ilvl w:val="0"/>
          <w:numId w:val="37"/>
        </w:numPr>
        <w:spacing w:after="0" w:line="240" w:lineRule="auto"/>
        <w:ind w:left="851" w:hanging="284"/>
        <w:jc w:val="both"/>
        <w:rPr>
          <w:rFonts w:ascii="Arial" w:hAnsi="Arial" w:cs="Arial"/>
        </w:rPr>
      </w:pPr>
      <w:r w:rsidRPr="00F11D62">
        <w:rPr>
          <w:rFonts w:ascii="Arial" w:hAnsi="Arial" w:cs="Arial"/>
        </w:rPr>
        <w:t>Consórcio de empresas, qualquer que seja sua forma de constituição;</w:t>
      </w:r>
    </w:p>
    <w:p w:rsidR="00051E1E" w:rsidRPr="00F11D62" w:rsidRDefault="00051E1E" w:rsidP="00051E1E">
      <w:pPr>
        <w:widowControl w:val="0"/>
        <w:numPr>
          <w:ilvl w:val="0"/>
          <w:numId w:val="37"/>
        </w:numPr>
        <w:spacing w:after="0" w:line="240" w:lineRule="auto"/>
        <w:ind w:left="851" w:hanging="284"/>
        <w:jc w:val="both"/>
        <w:rPr>
          <w:rFonts w:ascii="Arial" w:hAnsi="Arial" w:cs="Arial"/>
        </w:rPr>
      </w:pPr>
      <w:r w:rsidRPr="00F11D62">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051E1E" w:rsidRPr="00F11D62" w:rsidRDefault="00051E1E" w:rsidP="00051E1E">
      <w:pPr>
        <w:widowControl w:val="0"/>
        <w:numPr>
          <w:ilvl w:val="0"/>
          <w:numId w:val="37"/>
        </w:numPr>
        <w:spacing w:after="0" w:line="240" w:lineRule="auto"/>
        <w:ind w:left="851" w:hanging="284"/>
        <w:jc w:val="both"/>
        <w:rPr>
          <w:rFonts w:ascii="Arial" w:hAnsi="Arial" w:cs="Arial"/>
        </w:rPr>
      </w:pPr>
      <w:r w:rsidRPr="00F11D62">
        <w:rPr>
          <w:rFonts w:ascii="Arial" w:hAnsi="Arial" w:cs="Arial"/>
        </w:rPr>
        <w:t xml:space="preserve">Empresas que estejam </w:t>
      </w:r>
      <w:proofErr w:type="gramStart"/>
      <w:r w:rsidRPr="00F11D62">
        <w:rPr>
          <w:rFonts w:ascii="Arial" w:hAnsi="Arial" w:cs="Arial"/>
        </w:rPr>
        <w:t>sob falência</w:t>
      </w:r>
      <w:proofErr w:type="gramEnd"/>
      <w:r w:rsidRPr="00F11D62">
        <w:rPr>
          <w:rFonts w:ascii="Arial" w:hAnsi="Arial" w:cs="Arial"/>
        </w:rPr>
        <w:t>, concurso de credores, dissolução e liquidação;</w:t>
      </w:r>
    </w:p>
    <w:p w:rsidR="00051E1E" w:rsidRPr="00F11D62" w:rsidRDefault="00051E1E" w:rsidP="00051E1E">
      <w:pPr>
        <w:widowControl w:val="0"/>
        <w:numPr>
          <w:ilvl w:val="0"/>
          <w:numId w:val="37"/>
        </w:numPr>
        <w:spacing w:after="0" w:line="240" w:lineRule="auto"/>
        <w:ind w:left="851" w:hanging="284"/>
        <w:jc w:val="both"/>
        <w:rPr>
          <w:rFonts w:ascii="Arial" w:hAnsi="Arial" w:cs="Arial"/>
        </w:rPr>
      </w:pPr>
      <w:r w:rsidRPr="00F11D62">
        <w:rPr>
          <w:rFonts w:ascii="Arial" w:hAnsi="Arial" w:cs="Arial"/>
        </w:rPr>
        <w:t>Empresas do mesmo grupo econômico ou com sócios comuns;</w:t>
      </w:r>
    </w:p>
    <w:p w:rsidR="00051E1E" w:rsidRPr="00F11D62" w:rsidRDefault="00051E1E" w:rsidP="00051E1E">
      <w:pPr>
        <w:numPr>
          <w:ilvl w:val="0"/>
          <w:numId w:val="37"/>
        </w:numPr>
        <w:autoSpaceDE w:val="0"/>
        <w:spacing w:after="0" w:line="240" w:lineRule="auto"/>
        <w:ind w:left="851" w:hanging="284"/>
        <w:jc w:val="both"/>
        <w:rPr>
          <w:rFonts w:ascii="Arial" w:hAnsi="Arial" w:cs="Arial"/>
          <w:b/>
        </w:rPr>
      </w:pPr>
      <w:r w:rsidRPr="00F11D62">
        <w:rPr>
          <w:rFonts w:ascii="Arial" w:hAnsi="Arial" w:cs="Arial"/>
        </w:rPr>
        <w:t>Que, embora qualificadas como microempresas ou empresas de pequeno porte, incidam em qualquer das vedações do artigo 3°, parágrafo 4°, da Lei Complementar n° 123, de 2006;</w:t>
      </w:r>
    </w:p>
    <w:p w:rsidR="00331A96" w:rsidRPr="00F11D62" w:rsidRDefault="00051E1E" w:rsidP="00051E1E">
      <w:pPr>
        <w:numPr>
          <w:ilvl w:val="0"/>
          <w:numId w:val="37"/>
        </w:numPr>
        <w:autoSpaceDE w:val="0"/>
        <w:spacing w:after="0" w:line="240" w:lineRule="auto"/>
        <w:ind w:left="851" w:hanging="284"/>
        <w:jc w:val="both"/>
        <w:rPr>
          <w:rFonts w:ascii="Arial" w:hAnsi="Arial" w:cs="Arial"/>
          <w:b/>
        </w:rPr>
      </w:pPr>
      <w:r w:rsidRPr="00F11D62">
        <w:rPr>
          <w:rFonts w:ascii="Arial" w:hAnsi="Arial" w:cs="Arial"/>
          <w:color w:val="000000"/>
        </w:rPr>
        <w:t>Sociedades cooperativas que</w:t>
      </w:r>
      <w:r w:rsidRPr="00F11D62">
        <w:rPr>
          <w:rFonts w:ascii="Arial" w:hAnsi="Arial" w:cs="Arial"/>
        </w:rPr>
        <w:t xml:space="preserve"> não se qualifiquem como microempresas, empresas de pequeno porte enquadradas, no termos do artigo 34 da Lei n° 11.488, de 2007.</w:t>
      </w:r>
    </w:p>
    <w:p w:rsidR="00051E1E" w:rsidRPr="00F11D62" w:rsidRDefault="00051E1E" w:rsidP="00051E1E">
      <w:pPr>
        <w:autoSpaceDE w:val="0"/>
        <w:spacing w:after="0" w:line="240" w:lineRule="auto"/>
        <w:ind w:left="851"/>
        <w:jc w:val="both"/>
        <w:rPr>
          <w:rFonts w:ascii="Arial" w:hAnsi="Arial" w:cs="Arial"/>
          <w:b/>
        </w:rPr>
      </w:pPr>
    </w:p>
    <w:p w:rsidR="00331A96" w:rsidRPr="00F11D62" w:rsidRDefault="00331A96" w:rsidP="00331A96">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1D62">
        <w:rPr>
          <w:rFonts w:ascii="Arial" w:hAnsi="Arial" w:cs="Arial"/>
          <w:b/>
          <w:bCs/>
        </w:rPr>
        <w:t>DA REPRESENTAÇÃO</w:t>
      </w: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O credenciamento é necessário somente para o licitante presente na sessão da licitação.</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331A96" w:rsidRPr="00F11D62" w:rsidRDefault="00331A96" w:rsidP="00331A96">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331A96" w:rsidRPr="00F11D62" w:rsidRDefault="00331A96" w:rsidP="00331A96">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1D62">
        <w:rPr>
          <w:rFonts w:ascii="Arial" w:hAnsi="Arial" w:cs="Arial"/>
          <w:b/>
          <w:bCs/>
        </w:rPr>
        <w:t>DA APRESENTAÇÃO DA DOCUMENTAÇÃO DE HABILITAÇÃO E PROPOSTA</w:t>
      </w:r>
    </w:p>
    <w:p w:rsidR="00331A96" w:rsidRPr="00F11D62" w:rsidRDefault="00331A96" w:rsidP="00331A96">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lastRenderedPageBreak/>
        <w:t>Para participar da licitação o interessado deverá apresentar os documentos a seguir relacionados em 02 (dois) envelopes, lacrados e identificados, em sua parte externa, com as seguintes informações:</w:t>
      </w:r>
    </w:p>
    <w:p w:rsidR="00331A96" w:rsidRPr="00F11D62" w:rsidRDefault="00331A96" w:rsidP="00331A96">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firstRow="0" w:lastRow="0" w:firstColumn="0" w:lastColumn="0" w:noHBand="0" w:noVBand="0"/>
      </w:tblPr>
      <w:tblGrid>
        <w:gridCol w:w="4536"/>
        <w:gridCol w:w="4536"/>
      </w:tblGrid>
      <w:tr w:rsidR="00331A96" w:rsidRPr="00F11D62" w:rsidTr="00336102">
        <w:tblPrEx>
          <w:tblCellMar>
            <w:top w:w="0" w:type="dxa"/>
            <w:bottom w:w="0" w:type="dxa"/>
          </w:tblCellMar>
        </w:tblPrEx>
        <w:tc>
          <w:tcPr>
            <w:tcW w:w="4536" w:type="dxa"/>
          </w:tcPr>
          <w:p w:rsidR="00331A96" w:rsidRPr="00F11D62"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F11D62">
              <w:rPr>
                <w:rFonts w:ascii="Arial" w:hAnsi="Arial" w:cs="Arial"/>
                <w:b/>
                <w:u w:val="single"/>
              </w:rPr>
              <w:t>ENVELOPE Nº 01 (HABILITAÇÃO)</w:t>
            </w:r>
          </w:p>
        </w:tc>
        <w:tc>
          <w:tcPr>
            <w:tcW w:w="4536" w:type="dxa"/>
          </w:tcPr>
          <w:p w:rsidR="00331A96" w:rsidRPr="00F11D62"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F11D62">
              <w:rPr>
                <w:rFonts w:ascii="Arial" w:hAnsi="Arial" w:cs="Arial"/>
                <w:b/>
                <w:u w:val="single"/>
              </w:rPr>
              <w:t>ENVELOPE Nº 02 (PROPOSTA)</w:t>
            </w:r>
          </w:p>
        </w:tc>
      </w:tr>
      <w:tr w:rsidR="00331A96" w:rsidRPr="00F11D62" w:rsidTr="00336102">
        <w:tblPrEx>
          <w:tblCellMar>
            <w:top w:w="0" w:type="dxa"/>
            <w:bottom w:w="0" w:type="dxa"/>
          </w:tblCellMar>
        </w:tblPrEx>
        <w:tc>
          <w:tcPr>
            <w:tcW w:w="4536"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MUNICÍPIO DE IJUÍ/RS – PODER EXECUTIVO</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TOMADA DE PREÇOS Nº 66/2017</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DATA: 17/11/17</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 xml:space="preserve">HORÁRIO: </w:t>
            </w:r>
            <w:r w:rsidR="003C2B17" w:rsidRPr="00F11D62">
              <w:rPr>
                <w:rFonts w:ascii="Arial" w:hAnsi="Arial" w:cs="Arial"/>
                <w:b/>
              </w:rPr>
              <w:t>09h00min</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ENVELOPE Nº 01 (HABILITAÇÃO)</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NOME COMPLETO E SEM ABREVIAÇÕES DO LICITANTE</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ENDEREÇO COMPLETO DO LICITANTE</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CONTATO DO LICITANTE</w:t>
            </w:r>
          </w:p>
        </w:tc>
        <w:tc>
          <w:tcPr>
            <w:tcW w:w="4536"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MUNICÍPIO DE IJUÍ/RS – PODER EXECUTIVO</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TOMADA DE PREÇOS Nº 66/2017</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DATA: 17/11/17</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 xml:space="preserve">HORÁRIO: </w:t>
            </w:r>
            <w:r w:rsidR="003C2B17" w:rsidRPr="00F11D62">
              <w:rPr>
                <w:rFonts w:ascii="Arial" w:hAnsi="Arial" w:cs="Arial"/>
                <w:b/>
              </w:rPr>
              <w:t>09h00min</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ENVELOPE Nº 02 (PROPOSTA)</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NOME COMPLETO E SEM ABREVIAÇÕES DO LICITANTE</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ENDEREÇO COMPLETO DO LICITANTE</w:t>
            </w:r>
          </w:p>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CONTATO DO LICITANTE</w:t>
            </w:r>
          </w:p>
        </w:tc>
      </w:tr>
    </w:tbl>
    <w:p w:rsidR="00331A96" w:rsidRPr="00F11D62" w:rsidRDefault="00331A96" w:rsidP="00331A96">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Os envelopes contendo a documentação relativa à habilitação e à proposta serão recebidos no dia 17/11/17 às </w:t>
      </w:r>
      <w:r w:rsidR="003C2B17" w:rsidRPr="00F11D62">
        <w:rPr>
          <w:rFonts w:ascii="Arial" w:hAnsi="Arial" w:cs="Arial"/>
          <w:bCs/>
        </w:rPr>
        <w:t>09h00min</w:t>
      </w:r>
      <w:r w:rsidRPr="00F11D62">
        <w:rPr>
          <w:rFonts w:ascii="Arial" w:hAnsi="Arial" w:cs="Arial"/>
          <w:bCs/>
        </w:rPr>
        <w:t xml:space="preserve"> na Sala de Licitações da Coordenadoria de Compras (COPAM), </w:t>
      </w:r>
      <w:r w:rsidRPr="00F11D62">
        <w:rPr>
          <w:rFonts w:ascii="Arial" w:hAnsi="Arial" w:cs="Arial"/>
        </w:rPr>
        <w:t>localizada na Rua do Comércio, n° 525, Centro, Ijuí/RS, CEP 98700-000</w:t>
      </w:r>
      <w:r w:rsidRPr="00F11D62">
        <w:rPr>
          <w:rFonts w:ascii="Arial" w:hAnsi="Arial" w:cs="Arial"/>
          <w:bCs/>
        </w:rPr>
        <w:t>.</w:t>
      </w:r>
    </w:p>
    <w:p w:rsidR="00331A96" w:rsidRPr="00F11D62"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3C2B17" w:rsidRPr="00F11D62">
        <w:rPr>
          <w:rFonts w:ascii="Arial" w:hAnsi="Arial" w:cs="Arial"/>
          <w:bCs/>
        </w:rPr>
        <w:t>09h00min</w:t>
      </w:r>
      <w:r w:rsidRPr="00F11D62">
        <w:rPr>
          <w:rFonts w:ascii="Arial" w:hAnsi="Arial" w:cs="Arial"/>
        </w:rPr>
        <w:t xml:space="preserve"> do dia </w:t>
      </w:r>
      <w:r w:rsidRPr="00F11D62">
        <w:rPr>
          <w:rFonts w:ascii="Arial" w:hAnsi="Arial" w:cs="Arial"/>
          <w:bCs/>
        </w:rPr>
        <w:t>17/11/17.</w:t>
      </w:r>
    </w:p>
    <w:p w:rsidR="00331A96" w:rsidRPr="00F11D62"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Os envelopes remetidos via serviço postal deverão ser endereçados à Coordenadoria de Compras (COPAM), localizada na Rua do Comércio, n° 525, Centro, Ijuí/</w:t>
      </w:r>
      <w:proofErr w:type="gramStart"/>
      <w:r w:rsidRPr="00F11D62">
        <w:rPr>
          <w:rFonts w:ascii="Arial" w:hAnsi="Arial" w:cs="Arial"/>
        </w:rPr>
        <w:t>RS,</w:t>
      </w:r>
      <w:proofErr w:type="gramEnd"/>
      <w:r w:rsidRPr="00F11D62">
        <w:rPr>
          <w:rFonts w:ascii="Arial" w:hAnsi="Arial" w:cs="Arial"/>
        </w:rPr>
        <w:t xml:space="preserve">CEP 98700-000 e serão recebidos, impreterivelmente, até às </w:t>
      </w:r>
      <w:r w:rsidR="003C2B17" w:rsidRPr="00F11D62">
        <w:rPr>
          <w:rFonts w:ascii="Arial" w:hAnsi="Arial" w:cs="Arial"/>
          <w:bCs/>
        </w:rPr>
        <w:t>09h</w:t>
      </w:r>
      <w:r w:rsidRPr="00F11D62">
        <w:rPr>
          <w:rFonts w:ascii="Arial" w:hAnsi="Arial" w:cs="Arial"/>
          <w:bCs/>
        </w:rPr>
        <w:t>00</w:t>
      </w:r>
      <w:r w:rsidR="003C2B17" w:rsidRPr="00F11D62">
        <w:rPr>
          <w:rFonts w:ascii="Arial" w:hAnsi="Arial" w:cs="Arial"/>
          <w:bCs/>
        </w:rPr>
        <w:t>min</w:t>
      </w:r>
      <w:r w:rsidRPr="00F11D62">
        <w:rPr>
          <w:rFonts w:ascii="Arial" w:hAnsi="Arial" w:cs="Arial"/>
        </w:rPr>
        <w:t xml:space="preserve"> do dia </w:t>
      </w:r>
      <w:r w:rsidRPr="00F11D62">
        <w:rPr>
          <w:rFonts w:ascii="Arial" w:hAnsi="Arial" w:cs="Arial"/>
          <w:bCs/>
        </w:rPr>
        <w:t>17/11/17</w:t>
      </w:r>
      <w:r w:rsidRPr="00F11D62">
        <w:rPr>
          <w:rFonts w:ascii="Arial" w:hAnsi="Arial" w:cs="Arial"/>
        </w:rPr>
        <w:t>, a fim de ser procedido o protocolo dos envelopes no setor indicado no item anterior.</w:t>
      </w:r>
    </w:p>
    <w:p w:rsidR="00331A96" w:rsidRPr="00F11D62"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O licitante que remeter os envelopes via serviço postal assumirá os riscos de problemas ou defeitos que porventura impossibilitem a entrega tempestiva dos envelopes.</w:t>
      </w:r>
    </w:p>
    <w:p w:rsidR="00331A96" w:rsidRPr="00F11D62"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1D62">
        <w:rPr>
          <w:rFonts w:ascii="Arial" w:hAnsi="Arial" w:cs="Arial"/>
          <w:b/>
          <w:bCs/>
        </w:rPr>
        <w:t>DA HABILITAÇÃO</w:t>
      </w: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Para participar da presente licitação os interessados deverão apresentar documentação relativa à habilitação jurídica, à regularidade fiscal, à regularidade trabalhista e </w:t>
      </w:r>
      <w:r w:rsidRPr="00F11D62">
        <w:rPr>
          <w:rFonts w:ascii="Arial" w:hAnsi="Arial" w:cs="Arial"/>
        </w:rPr>
        <w:t>cumprimento do disposto no art. 7º, XXXIII da Constituição Federal</w:t>
      </w:r>
      <w:r w:rsidRPr="00F11D62">
        <w:rPr>
          <w:rFonts w:ascii="Arial" w:hAnsi="Arial" w:cs="Arial"/>
          <w:bCs/>
        </w:rPr>
        <w:t>.</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 xml:space="preserve">A documentação relativa à </w:t>
      </w:r>
      <w:r w:rsidRPr="00F11D62">
        <w:rPr>
          <w:rFonts w:ascii="Arial" w:hAnsi="Arial" w:cs="Arial"/>
          <w:b/>
          <w:bCs/>
          <w:u w:val="single"/>
        </w:rPr>
        <w:t>HABILITAÇÃO JURÍDICA</w:t>
      </w:r>
      <w:r w:rsidRPr="00F11D62">
        <w:rPr>
          <w:rFonts w:ascii="Arial" w:hAnsi="Arial" w:cs="Arial"/>
        </w:rPr>
        <w:t xml:space="preserve"> consistirá em:</w:t>
      </w:r>
    </w:p>
    <w:p w:rsidR="00331A96" w:rsidRPr="00F11D62" w:rsidRDefault="00331A96" w:rsidP="00331A9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Registro comercial em caso de empresa individual, quando for o caso</w:t>
      </w:r>
      <w:r w:rsidRPr="00F11D62">
        <w:rPr>
          <w:rFonts w:ascii="Arial" w:hAnsi="Arial" w:cs="Arial"/>
          <w:bCs/>
        </w:rPr>
        <w:t>;</w:t>
      </w:r>
    </w:p>
    <w:p w:rsidR="00331A96" w:rsidRPr="00F11D62" w:rsidRDefault="00331A96" w:rsidP="00331A9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331A96" w:rsidRPr="00F11D62" w:rsidRDefault="00331A96" w:rsidP="00331A9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 xml:space="preserve">Inscrição do ato constitutivo, no caso de </w:t>
      </w:r>
      <w:proofErr w:type="gramStart"/>
      <w:r w:rsidRPr="00F11D62">
        <w:rPr>
          <w:rFonts w:ascii="Arial" w:hAnsi="Arial" w:cs="Arial"/>
        </w:rPr>
        <w:t>sociedade civis, acompanhada de prova de diretoria em exercício</w:t>
      </w:r>
      <w:proofErr w:type="gramEnd"/>
      <w:r w:rsidRPr="00F11D62">
        <w:rPr>
          <w:rFonts w:ascii="Arial" w:hAnsi="Arial" w:cs="Arial"/>
        </w:rPr>
        <w:t>; ou;</w:t>
      </w:r>
    </w:p>
    <w:p w:rsidR="00331A96" w:rsidRPr="00F11D62" w:rsidRDefault="00331A96" w:rsidP="00331A96">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F11D62">
        <w:rPr>
          <w:rFonts w:ascii="Arial" w:hAnsi="Arial" w:cs="Arial"/>
        </w:rPr>
        <w:tab/>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color w:val="000000"/>
        </w:rPr>
        <w:t xml:space="preserve">A documentação relativa à </w:t>
      </w:r>
      <w:r w:rsidRPr="00F11D62">
        <w:rPr>
          <w:rFonts w:ascii="Arial" w:hAnsi="Arial" w:cs="Arial"/>
          <w:b/>
          <w:color w:val="000000"/>
          <w:u w:val="single"/>
        </w:rPr>
        <w:t>REGULARIDADE FISCAL</w:t>
      </w:r>
      <w:r w:rsidRPr="00F11D62">
        <w:rPr>
          <w:rFonts w:ascii="Arial" w:hAnsi="Arial" w:cs="Arial"/>
          <w:b/>
          <w:color w:val="000000"/>
        </w:rPr>
        <w:t xml:space="preserve"> </w:t>
      </w:r>
      <w:r w:rsidRPr="00F11D62">
        <w:rPr>
          <w:rFonts w:ascii="Arial" w:hAnsi="Arial" w:cs="Arial"/>
          <w:color w:val="000000"/>
        </w:rPr>
        <w:t>consistirá em</w:t>
      </w:r>
      <w:r w:rsidRPr="00F11D62">
        <w:rPr>
          <w:rFonts w:ascii="Arial" w:hAnsi="Arial" w:cs="Arial"/>
        </w:rPr>
        <w:t>:</w:t>
      </w:r>
    </w:p>
    <w:p w:rsidR="00331A96" w:rsidRPr="00F11D62"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Prova de inscrição do licitante no Cadastro Nacional da Pessoa Jurídica (CNPJ)</w:t>
      </w:r>
      <w:r w:rsidRPr="00F11D62">
        <w:rPr>
          <w:rFonts w:ascii="Arial" w:hAnsi="Arial" w:cs="Arial"/>
          <w:bCs/>
        </w:rPr>
        <w:t>;</w:t>
      </w:r>
    </w:p>
    <w:p w:rsidR="00331A96" w:rsidRPr="00F11D62"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 xml:space="preserve">Prova de inscrição do licitante no cadastro de contribuintes estadual ou municipal, se </w:t>
      </w:r>
      <w:proofErr w:type="gramStart"/>
      <w:r w:rsidRPr="00F11D62">
        <w:rPr>
          <w:rFonts w:ascii="Arial" w:hAnsi="Arial" w:cs="Arial"/>
        </w:rPr>
        <w:t>houver,</w:t>
      </w:r>
      <w:proofErr w:type="gramEnd"/>
      <w:r w:rsidRPr="00F11D62">
        <w:rPr>
          <w:rFonts w:ascii="Arial" w:hAnsi="Arial" w:cs="Arial"/>
        </w:rPr>
        <w:t xml:space="preserve"> relativo ao domicílio ou sede do licitante, pertinente ao seu ramo de atividade e compatível com o objeto contratual;</w:t>
      </w:r>
    </w:p>
    <w:p w:rsidR="00331A96" w:rsidRPr="00F11D62"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Prova de regularidade do licitante, na data da sessão de abertura da licitação, para com a Fazenda Federal, do domicílio ou sede do licitante, ou outra equivalente, na forma da lei;</w:t>
      </w:r>
    </w:p>
    <w:p w:rsidR="00331A96" w:rsidRPr="00F11D62"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Prova de regularidade do licitante, na data da sessão de abertura da licitação, para com a Fazenda Estadual, do domicílio ou sede do licitante, ou outra equivalente, na forma da lei;</w:t>
      </w:r>
    </w:p>
    <w:p w:rsidR="00331A96" w:rsidRPr="00F11D62"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Prova de regularidade do licitante, na data da sessão de abertura da licitação, para com a Fazenda Municipal, do domicílio ou sede do licitante, ou outra equivalente, na forma da lei;</w:t>
      </w:r>
    </w:p>
    <w:p w:rsidR="00331A96" w:rsidRPr="00F11D62"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lastRenderedPageBreak/>
        <w:t>Prova de regularidade do licitante, na data da sessão de abertura da licitação, relativa á Seguridade Social (INSS), demonstrando situação regular no cumprimento dos encargos sociais instituídos por lei;</w:t>
      </w:r>
    </w:p>
    <w:p w:rsidR="00331A96" w:rsidRPr="00F11D62" w:rsidRDefault="00331A96" w:rsidP="00331A96">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color w:val="000000"/>
        </w:rPr>
        <w:t xml:space="preserve">A documentação relativa à </w:t>
      </w:r>
      <w:r w:rsidRPr="00F11D62">
        <w:rPr>
          <w:rFonts w:ascii="Arial" w:hAnsi="Arial" w:cs="Arial"/>
          <w:b/>
          <w:color w:val="000000"/>
          <w:u w:val="single"/>
        </w:rPr>
        <w:t>REGULARIDADE TRABALHISTA</w:t>
      </w:r>
      <w:r w:rsidRPr="00F11D62">
        <w:rPr>
          <w:rFonts w:ascii="Arial" w:hAnsi="Arial" w:cs="Arial"/>
          <w:color w:val="000000"/>
        </w:rPr>
        <w:t xml:space="preserve"> consistirá em</w:t>
      </w:r>
      <w:r w:rsidRPr="00F11D62">
        <w:rPr>
          <w:rFonts w:ascii="Arial" w:hAnsi="Arial" w:cs="Arial"/>
        </w:rPr>
        <w:t>:</w:t>
      </w:r>
    </w:p>
    <w:p w:rsidR="00331A96" w:rsidRPr="00F11D62" w:rsidRDefault="00331A96" w:rsidP="00331A96">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Declaração do licitante prevista no art. 27, V da Lei 8.666/93, conforme o modelo constante no Anexo II deste edital.</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Os documentos necessários à habilitação poderão ser apresentados em original, por qualquer processo de cópia autenticada por cartório competente ou por servidor da administração ou publicação em órgão da imprensa oficial, exceto aqueles cuja veracidade poderá ser confirmada via internet. </w:t>
      </w:r>
    </w:p>
    <w:p w:rsidR="00331A96" w:rsidRPr="00F11D62" w:rsidRDefault="00331A96" w:rsidP="00331A96">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O licitante inscrito no Registro Cadastral de Fornecedores do Município de Ijuí/RS poderá apresentar o Certificado de Registro Cadastral (CRC) em substituição aos documentos exigidos nos itens 6.1.1 a 6.1.2 deste edital.</w:t>
      </w:r>
    </w:p>
    <w:p w:rsidR="00331A96" w:rsidRPr="00F11D62" w:rsidRDefault="00331A96" w:rsidP="00331A96">
      <w:pPr>
        <w:ind w:left="720"/>
        <w:contextualSpacing/>
        <w:rPr>
          <w:rFonts w:ascii="Arial" w:hAnsi="Arial" w:cs="Arial"/>
        </w:rPr>
      </w:pPr>
    </w:p>
    <w:p w:rsidR="00331A96" w:rsidRPr="00F11D62" w:rsidRDefault="00331A96" w:rsidP="00331A96">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F11D62">
        <w:rPr>
          <w:rFonts w:ascii="Arial" w:hAnsi="Arial" w:cs="Arial"/>
        </w:rPr>
        <w:t xml:space="preserve">Para emissão do </w:t>
      </w:r>
      <w:r w:rsidRPr="00F11D62">
        <w:rPr>
          <w:rFonts w:ascii="Arial" w:hAnsi="Arial" w:cs="Arial"/>
          <w:bCs/>
        </w:rPr>
        <w:t xml:space="preserve">Certificado de Registro Cadastral (CRC) </w:t>
      </w:r>
      <w:r w:rsidRPr="00F11D62">
        <w:rPr>
          <w:rFonts w:ascii="Arial" w:hAnsi="Arial" w:cs="Arial"/>
        </w:rPr>
        <w:t xml:space="preserve">o licitante deverá apresentar toda a documentação estabelecida no </w:t>
      </w:r>
      <w:r w:rsidRPr="00F11D62">
        <w:rPr>
          <w:rFonts w:ascii="Arial" w:hAnsi="Arial" w:cs="Arial"/>
          <w:bCs/>
        </w:rPr>
        <w:t>Decreto nº 2.609, de 28 de dezembro de 1999, observada a exigência indicada no item 6.2 deste edital.</w:t>
      </w:r>
    </w:p>
    <w:p w:rsidR="00331A96" w:rsidRPr="00F11D62" w:rsidRDefault="00331A96" w:rsidP="00331A96">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31A96" w:rsidRPr="00F11D62" w:rsidRDefault="00331A96" w:rsidP="00331A96">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F11D62">
        <w:rPr>
          <w:rFonts w:ascii="Arial" w:hAnsi="Arial" w:cs="Arial"/>
        </w:rPr>
        <w:t xml:space="preserve">A relação de documentos necessários para emissão do </w:t>
      </w:r>
      <w:r w:rsidRPr="00F11D62">
        <w:rPr>
          <w:rFonts w:ascii="Arial" w:hAnsi="Arial" w:cs="Arial"/>
          <w:bCs/>
        </w:rPr>
        <w:t>Certificado de Registro Cadastral (CRC) poder</w:t>
      </w:r>
      <w:r w:rsidR="003C2B17" w:rsidRPr="00F11D62">
        <w:rPr>
          <w:rFonts w:ascii="Arial" w:hAnsi="Arial" w:cs="Arial"/>
          <w:bCs/>
        </w:rPr>
        <w:t xml:space="preserve">á ser obtida através do e-mail: </w:t>
      </w:r>
      <w:hyperlink r:id="rId8" w:history="1">
        <w:r w:rsidR="003C2B17" w:rsidRPr="00F11D62">
          <w:rPr>
            <w:rStyle w:val="Hyperlink"/>
            <w:rFonts w:ascii="Arial" w:hAnsi="Arial" w:cs="Arial"/>
            <w:bCs/>
          </w:rPr>
          <w:t>contratos@ijui.rs.gov.br</w:t>
        </w:r>
      </w:hyperlink>
      <w:r w:rsidRPr="00F11D62">
        <w:rPr>
          <w:rFonts w:ascii="Arial" w:hAnsi="Arial" w:cs="Arial"/>
          <w:bCs/>
        </w:rPr>
        <w:t xml:space="preserve"> e/ou através dos telefones: (55) 3331-8217/8219.</w:t>
      </w:r>
    </w:p>
    <w:p w:rsidR="00331A96" w:rsidRPr="00F11D62"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 xml:space="preserve">O licitante que apresentar o Certificado de Registro Cadastral (CRC) de acordo com o item anterior deverá apresentar declaração de que </w:t>
      </w:r>
      <w:r w:rsidRPr="00F11D62">
        <w:rPr>
          <w:rFonts w:ascii="Arial" w:hAnsi="Arial" w:cs="Arial"/>
          <w:bCs/>
        </w:rPr>
        <w:t>até data</w:t>
      </w:r>
      <w:r w:rsidRPr="00F11D62">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III deste instrumento convocatório.</w:t>
      </w:r>
    </w:p>
    <w:p w:rsidR="00331A96" w:rsidRPr="00F11D62"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051E1E"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A empresa licitante deverá, ainda, obrigatoriamente, apresentar declaração firmada por contador, de que se enquadra como microempresa ou empresa de pequeno porte, além de todos os documentos previstos neste edital.</w:t>
      </w:r>
    </w:p>
    <w:p w:rsidR="00331A96" w:rsidRPr="00F11D62" w:rsidRDefault="00331A96" w:rsidP="00331A96">
      <w:pPr>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051E1E"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 xml:space="preserve">As cooperativas que tenham </w:t>
      </w:r>
      <w:proofErr w:type="gramStart"/>
      <w:r w:rsidRPr="00F11D62">
        <w:rPr>
          <w:rFonts w:ascii="Arial" w:hAnsi="Arial" w:cs="Arial"/>
        </w:rPr>
        <w:t>auferido,</w:t>
      </w:r>
      <w:proofErr w:type="gramEnd"/>
      <w:r w:rsidRPr="00F11D62">
        <w:rPr>
          <w:rFonts w:ascii="Arial" w:hAnsi="Arial" w:cs="Arial"/>
        </w:rPr>
        <w:t xml:space="preserve"> no ano calendário anterior, receita bruta até o limite de R$ 3.600.000,00 (três milhões e seiscentos mil reais), poderão participar do presente certame desde que também apresentem, no envelope da proposta, declaração, firmada por contador, de que se enquadram no limite de receita referido acima, além de todos os documentos previstos neste edital.</w:t>
      </w:r>
    </w:p>
    <w:p w:rsidR="00331A96" w:rsidRPr="00F11D62" w:rsidRDefault="00331A96" w:rsidP="00331A96">
      <w:pPr>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A microempresa e a empresa de pequeno porte, bem como a cooperativa que atender ao item 6.6,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331A96" w:rsidRPr="00F11D62"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O benefício de que trata o item anterior não eximirá a microempresa, a empresa de pequeno porte e a cooperativa, da apresentação de todos os documentos, ainda que apresentem alguma restrição.</w:t>
      </w:r>
    </w:p>
    <w:p w:rsidR="00331A96" w:rsidRPr="00F11D62"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 xml:space="preserve">O prazo de que trata o item 6.7 poderá ser </w:t>
      </w:r>
      <w:proofErr w:type="gramStart"/>
      <w:r w:rsidRPr="00F11D62">
        <w:rPr>
          <w:rFonts w:ascii="Arial" w:hAnsi="Arial" w:cs="Arial"/>
        </w:rPr>
        <w:t>prorrogado uma única vez</w:t>
      </w:r>
      <w:proofErr w:type="gramEnd"/>
      <w:r w:rsidRPr="00F11D62">
        <w:rPr>
          <w:rFonts w:ascii="Arial" w:hAnsi="Arial" w:cs="Arial"/>
        </w:rPr>
        <w:t>, por igual período, a critério da Administração, desde que seja requerido pelo interessado, de forma motivada e durante o transcurso do respectivo prazo.</w:t>
      </w:r>
    </w:p>
    <w:p w:rsidR="00331A96" w:rsidRPr="00F11D62"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331A96" w:rsidRPr="00F11D62" w:rsidRDefault="00331A96" w:rsidP="00331A96">
      <w:pPr>
        <w:tabs>
          <w:tab w:val="num" w:pos="567"/>
        </w:tabs>
        <w:spacing w:after="0" w:line="240" w:lineRule="auto"/>
        <w:ind w:left="720"/>
        <w:contextualSpacing/>
        <w:rPr>
          <w:rFonts w:ascii="Arial" w:hAnsi="Arial" w:cs="Arial"/>
        </w:rPr>
      </w:pPr>
    </w:p>
    <w:p w:rsidR="00331A96" w:rsidRPr="00F11D62"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color w:val="000000"/>
        </w:rPr>
        <w:t>Os documentos apresentados no certame deverão possuir a mesma titularidade do licitante (</w:t>
      </w:r>
      <w:r w:rsidRPr="00F11D62">
        <w:rPr>
          <w:rFonts w:ascii="Arial" w:hAnsi="Arial" w:cs="Arial"/>
        </w:rPr>
        <w:t xml:space="preserve">pessoa jurídica </w:t>
      </w:r>
      <w:r w:rsidRPr="00F11D62">
        <w:rPr>
          <w:rFonts w:ascii="Arial" w:hAnsi="Arial" w:cs="Arial"/>
          <w:color w:val="000000"/>
        </w:rPr>
        <w:t xml:space="preserve">e CNPJ), ou seja, todos os documentos de habilitação deverão </w:t>
      </w:r>
      <w:r w:rsidRPr="00F11D62">
        <w:rPr>
          <w:rFonts w:ascii="Arial" w:hAnsi="Arial" w:cs="Arial"/>
        </w:rPr>
        <w:t xml:space="preserve">estar em nome da mesma </w:t>
      </w:r>
      <w:r w:rsidRPr="00F11D62">
        <w:rPr>
          <w:rFonts w:ascii="Arial" w:hAnsi="Arial" w:cs="Arial"/>
          <w:color w:val="000000"/>
        </w:rPr>
        <w:t xml:space="preserve">razão social </w:t>
      </w:r>
      <w:r w:rsidRPr="00F11D62">
        <w:rPr>
          <w:rFonts w:ascii="Arial" w:hAnsi="Arial" w:cs="Arial"/>
        </w:rPr>
        <w:t>e mesmo CNPJ</w:t>
      </w:r>
      <w:r w:rsidRPr="00F11D62">
        <w:rPr>
          <w:rFonts w:ascii="Arial" w:hAnsi="Arial" w:cs="Arial"/>
          <w:color w:val="000000"/>
        </w:rPr>
        <w:t>.</w:t>
      </w:r>
    </w:p>
    <w:p w:rsidR="00331A96" w:rsidRPr="00F11D62"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color w:val="000000"/>
        </w:rPr>
        <w:t>A documentação de habilitação será apreciada em conformidade com as exigências deste Edital e seus anexos.</w:t>
      </w:r>
    </w:p>
    <w:p w:rsidR="00331A96" w:rsidRPr="00F11D62" w:rsidRDefault="00331A96" w:rsidP="00331A96">
      <w:pPr>
        <w:tabs>
          <w:tab w:val="num" w:pos="567"/>
        </w:tabs>
        <w:spacing w:after="0" w:line="240" w:lineRule="auto"/>
        <w:ind w:left="567" w:hanging="567"/>
        <w:contextualSpacing/>
        <w:rPr>
          <w:rFonts w:ascii="Arial" w:hAnsi="Arial" w:cs="Arial"/>
          <w:color w:val="000000"/>
        </w:rPr>
      </w:pPr>
    </w:p>
    <w:p w:rsidR="00331A96" w:rsidRPr="00F11D62"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331A96" w:rsidRPr="00F11D62" w:rsidRDefault="00331A96" w:rsidP="00331A96">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1D62">
        <w:rPr>
          <w:rFonts w:ascii="Arial" w:hAnsi="Arial" w:cs="Arial"/>
          <w:b/>
          <w:bCs/>
        </w:rPr>
        <w:t>DA PROPOSTA</w:t>
      </w: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O licitante deverá apresentar, obrigatoriamente, a proposta em via impressa, obedecendo à forma contida no formulário para preenchimento da proposta </w:t>
      </w:r>
      <w:r w:rsidR="003C2B17" w:rsidRPr="00F11D62">
        <w:rPr>
          <w:rFonts w:ascii="Arial" w:hAnsi="Arial" w:cs="Arial"/>
          <w:bCs/>
        </w:rPr>
        <w:t xml:space="preserve">(Anexo </w:t>
      </w:r>
      <w:r w:rsidRPr="00F11D62">
        <w:rPr>
          <w:rFonts w:ascii="Arial" w:hAnsi="Arial" w:cs="Arial"/>
          <w:bCs/>
        </w:rPr>
        <w:t xml:space="preserve">V) e </w:t>
      </w:r>
      <w:r w:rsidR="003C2B17" w:rsidRPr="00F11D62">
        <w:rPr>
          <w:rFonts w:ascii="Arial" w:hAnsi="Arial" w:cs="Arial"/>
          <w:bCs/>
        </w:rPr>
        <w:t xml:space="preserve">observar as especificações técnicas elencadas na Requisição Interna n° 836/2017 – SMS </w:t>
      </w:r>
      <w:r w:rsidRPr="00F11D62">
        <w:rPr>
          <w:rFonts w:ascii="Arial" w:hAnsi="Arial" w:cs="Arial"/>
          <w:bCs/>
        </w:rPr>
        <w:t>(Anexo V</w:t>
      </w:r>
      <w:r w:rsidR="003C2B17" w:rsidRPr="00F11D62">
        <w:rPr>
          <w:rFonts w:ascii="Arial" w:hAnsi="Arial" w:cs="Arial"/>
          <w:bCs/>
        </w:rPr>
        <w:t>I</w:t>
      </w:r>
      <w:r w:rsidRPr="00F11D62">
        <w:rPr>
          <w:rFonts w:ascii="Arial" w:hAnsi="Arial" w:cs="Arial"/>
          <w:bCs/>
        </w:rPr>
        <w:t xml:space="preserve"> deste edital).</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Não serão consideradas as propostas impressas:</w:t>
      </w:r>
    </w:p>
    <w:p w:rsidR="00331A96" w:rsidRPr="00F11D62" w:rsidRDefault="00331A96" w:rsidP="00331A96">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apresentadas</w:t>
      </w:r>
      <w:proofErr w:type="gramEnd"/>
      <w:r w:rsidRPr="00F11D62">
        <w:rPr>
          <w:rFonts w:ascii="Arial" w:hAnsi="Arial" w:cs="Arial"/>
        </w:rPr>
        <w:t xml:space="preserve"> após a abertura dos trabalhos;</w:t>
      </w:r>
    </w:p>
    <w:p w:rsidR="00331A96" w:rsidRPr="00F11D62" w:rsidRDefault="00331A96" w:rsidP="00331A96">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bCs/>
        </w:rPr>
        <w:t>manuscritas</w:t>
      </w:r>
      <w:proofErr w:type="gramEnd"/>
      <w:r w:rsidRPr="00F11D62">
        <w:rPr>
          <w:rFonts w:ascii="Arial" w:hAnsi="Arial" w:cs="Arial"/>
          <w:bCs/>
        </w:rPr>
        <w:t xml:space="preserve"> ou conterem emendas, rasuras e/ou entrelinhas nos preços;</w:t>
      </w:r>
    </w:p>
    <w:p w:rsidR="00331A96" w:rsidRPr="00F11D62" w:rsidRDefault="00331A96" w:rsidP="00331A96">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que</w:t>
      </w:r>
      <w:proofErr w:type="gramEnd"/>
      <w:r w:rsidRPr="00F11D62">
        <w:rPr>
          <w:rFonts w:ascii="Arial" w:hAnsi="Arial" w:cs="Arial"/>
        </w:rPr>
        <w:t xml:space="preserve"> apresentarem preços acima dos praticados no mercado regional;</w:t>
      </w:r>
    </w:p>
    <w:p w:rsidR="00331A96" w:rsidRPr="00F11D62" w:rsidRDefault="00331A96" w:rsidP="00331A96">
      <w:pPr>
        <w:numPr>
          <w:ilvl w:val="0"/>
          <w:numId w:val="3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que</w:t>
      </w:r>
      <w:proofErr w:type="gramEnd"/>
      <w:r w:rsidRPr="00F11D62">
        <w:rPr>
          <w:rFonts w:ascii="Arial" w:hAnsi="Arial" w:cs="Arial"/>
        </w:rPr>
        <w:t xml:space="preserve"> não se ajustem às condições deste edital.</w:t>
      </w:r>
    </w:p>
    <w:p w:rsidR="00331A96" w:rsidRPr="00F11D62"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A proposta impressa deverá, obrigatoriamente:</w:t>
      </w:r>
    </w:p>
    <w:p w:rsidR="00331A96" w:rsidRPr="00F11D62" w:rsidRDefault="00331A96" w:rsidP="00331A96">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bCs/>
        </w:rPr>
        <w:t>conter</w:t>
      </w:r>
      <w:proofErr w:type="gramEnd"/>
      <w:r w:rsidRPr="00F11D62">
        <w:rPr>
          <w:rFonts w:ascii="Arial" w:hAnsi="Arial" w:cs="Arial"/>
          <w:bCs/>
        </w:rPr>
        <w:t xml:space="preserve"> a assinatura do responsável pela empresa, com a indicação do número do CNPJ;</w:t>
      </w:r>
    </w:p>
    <w:p w:rsidR="00331A96" w:rsidRPr="00F11D62" w:rsidRDefault="003C2B17" w:rsidP="00331A96">
      <w:pPr>
        <w:numPr>
          <w:ilvl w:val="0"/>
          <w:numId w:val="33"/>
        </w:numPr>
        <w:tabs>
          <w:tab w:val="clear" w:pos="360"/>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conter</w:t>
      </w:r>
      <w:proofErr w:type="gramEnd"/>
      <w:r w:rsidRPr="00F11D62">
        <w:rPr>
          <w:rFonts w:ascii="Arial" w:hAnsi="Arial" w:cs="Arial"/>
        </w:rPr>
        <w:t xml:space="preserve"> a indicação do valor unitário do m² (metro quadrado) instalado e o valor total de 100m² (cem metros quadrados) instalados.</w:t>
      </w:r>
    </w:p>
    <w:p w:rsidR="00331A96" w:rsidRPr="00F11D62" w:rsidRDefault="00331A96" w:rsidP="00331A96">
      <w:pPr>
        <w:tabs>
          <w:tab w:val="left" w:pos="7993"/>
        </w:tabs>
        <w:overflowPunct w:val="0"/>
        <w:autoSpaceDE w:val="0"/>
        <w:autoSpaceDN w:val="0"/>
        <w:adjustRightInd w:val="0"/>
        <w:spacing w:after="0" w:line="240" w:lineRule="auto"/>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A </w:t>
      </w:r>
      <w:r w:rsidRPr="00F11D62">
        <w:rPr>
          <w:rFonts w:ascii="Arial" w:hAnsi="Arial" w:cs="Arial"/>
        </w:rPr>
        <w:t xml:space="preserve">inobservância de qualquer das condições acima descritas (itens 7.2 e 7.3) importará na desclassificação da </w:t>
      </w:r>
      <w:r w:rsidRPr="00F11D62">
        <w:rPr>
          <w:rFonts w:ascii="Arial" w:hAnsi="Arial" w:cs="Arial"/>
          <w:bCs/>
        </w:rPr>
        <w:t xml:space="preserve">proposta. </w:t>
      </w:r>
    </w:p>
    <w:p w:rsidR="00331A96" w:rsidRPr="00F11D62" w:rsidRDefault="00331A96" w:rsidP="00331A96">
      <w:pPr>
        <w:tabs>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O prazo de validade da proposta pelo prazo será de 60 (sessenta) dias corridos, contados da data de recebimento da proposta (art. 64, §3º da Lei Federal 8666/93).</w:t>
      </w:r>
    </w:p>
    <w:p w:rsidR="00331A96" w:rsidRPr="00F11D62" w:rsidRDefault="00331A96" w:rsidP="00331A96">
      <w:pPr>
        <w:tabs>
          <w:tab w:val="num" w:pos="709"/>
          <w:tab w:val="left" w:pos="851"/>
        </w:tabs>
        <w:overflowPunct w:val="0"/>
        <w:autoSpaceDE w:val="0"/>
        <w:autoSpaceDN w:val="0"/>
        <w:adjustRightInd w:val="0"/>
        <w:spacing w:after="0" w:line="240" w:lineRule="auto"/>
        <w:ind w:left="709" w:hanging="425"/>
        <w:jc w:val="both"/>
        <w:textAlignment w:val="baseline"/>
        <w:rPr>
          <w:rFonts w:ascii="Arial" w:hAnsi="Arial" w:cs="Arial"/>
        </w:rPr>
      </w:pPr>
    </w:p>
    <w:p w:rsidR="00331A96" w:rsidRPr="00F11D62" w:rsidRDefault="00331A96" w:rsidP="00331A96">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F11D62">
        <w:rPr>
          <w:rFonts w:ascii="Arial" w:hAnsi="Arial" w:cs="Arial"/>
          <w:b/>
          <w:bCs/>
        </w:rPr>
        <w:t>DO PROCEDIMENTO E DO JULGAMENTO</w:t>
      </w: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Na data e horário indicados no preâmbulo deste edital, após o recebimento dos envelopes, a Comissão de Licitações iniciará a fase de habilitação.</w:t>
      </w:r>
    </w:p>
    <w:p w:rsidR="00331A96" w:rsidRPr="00F11D62" w:rsidRDefault="00331A96" w:rsidP="00331A96">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Após a abertura dos envelopes, os documentos nele contidos serão rubricados pela Comissão de Licitações e pelos representantes dos licitantes.</w:t>
      </w:r>
    </w:p>
    <w:p w:rsidR="00331A96" w:rsidRPr="00F11D62"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Após, a Comissão de Licitações decidirá sobre a habilitação dos licitantes.</w:t>
      </w:r>
    </w:p>
    <w:p w:rsidR="00331A96" w:rsidRPr="00F11D62"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Após a fase de habilitação não caberá desistência de proposta, salvo por motivo justo decorrente de fato superveniente, aceito pela Comissão de Licitações.</w:t>
      </w:r>
    </w:p>
    <w:p w:rsidR="00331A96" w:rsidRPr="00F11D62"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Os prazos para recursos obedecerão ao disposto no art. 109 da Lei Federal nº 8.666/93.</w:t>
      </w:r>
    </w:p>
    <w:p w:rsidR="00331A96" w:rsidRPr="00F11D62"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O licitante inabilitado não participará da fase de julgamento das propostas.</w:t>
      </w:r>
    </w:p>
    <w:p w:rsidR="00331A96" w:rsidRPr="00F11D62"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Em seguida a comissão abrirá o envelope contendo a proposta e apreciará o seu conteúdo, rubricando cada folha e colhendo rubricas dos representantes dos licitantes presentes.</w:t>
      </w:r>
    </w:p>
    <w:p w:rsidR="00331A96" w:rsidRPr="00F11D62"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lastRenderedPageBreak/>
        <w:t>A Comissão de Licitações procederá na verificação da conformidade da proposta apresentada pelo licitante habilitado com a observância dos seguintes critérios:</w:t>
      </w:r>
    </w:p>
    <w:p w:rsidR="00331A96" w:rsidRPr="00F11D62" w:rsidRDefault="00331A96" w:rsidP="00331A96">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atendimento</w:t>
      </w:r>
      <w:proofErr w:type="gramEnd"/>
      <w:r w:rsidRPr="00F11D62">
        <w:rPr>
          <w:rFonts w:ascii="Arial" w:hAnsi="Arial" w:cs="Arial"/>
        </w:rPr>
        <w:t xml:space="preserve"> das especificações deste edital</w:t>
      </w:r>
      <w:r w:rsidRPr="00F11D62">
        <w:rPr>
          <w:rFonts w:ascii="Arial" w:hAnsi="Arial" w:cs="Arial"/>
          <w:bCs/>
        </w:rPr>
        <w:t>;</w:t>
      </w:r>
    </w:p>
    <w:p w:rsidR="00331A96" w:rsidRPr="00F11D62" w:rsidRDefault="00331A96" w:rsidP="00331A96">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não</w:t>
      </w:r>
      <w:proofErr w:type="gramEnd"/>
      <w:r w:rsidRPr="00F11D62">
        <w:rPr>
          <w:rFonts w:ascii="Arial" w:hAnsi="Arial" w:cs="Arial"/>
        </w:rPr>
        <w:t xml:space="preserve"> consideração de quaisquer observações, apontamentos, opções ou condições não previstas no edital;</w:t>
      </w:r>
    </w:p>
    <w:p w:rsidR="00331A96" w:rsidRPr="00F11D62" w:rsidRDefault="00331A96" w:rsidP="00331A96">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não</w:t>
      </w:r>
      <w:proofErr w:type="gramEnd"/>
      <w:r w:rsidRPr="00F11D62">
        <w:rPr>
          <w:rFonts w:ascii="Arial" w:hAnsi="Arial" w:cs="Arial"/>
        </w:rPr>
        <w:t xml:space="preserve"> admissão de propostas baseadas nas propostas de outros licitantes, redigidas em língua estrangeira ou contendo emendas, rasuras ou entrelinhas.</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As propostas desconformes ou incompatíveis com as exigências contidas no edital serão desclassificadas.</w:t>
      </w:r>
    </w:p>
    <w:p w:rsidR="00331A96" w:rsidRPr="00F11D62" w:rsidRDefault="00331A96" w:rsidP="00331A96">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F11D62">
        <w:rPr>
          <w:rFonts w:ascii="Arial" w:hAnsi="Arial" w:cs="Arial"/>
          <w:b/>
          <w:bCs/>
        </w:rPr>
        <w:t>Menor preço - Total por lote</w:t>
      </w:r>
      <w:r w:rsidRPr="00F11D62">
        <w:rPr>
          <w:rFonts w:ascii="Arial" w:hAnsi="Arial" w:cs="Arial"/>
          <w:bCs/>
        </w:rPr>
        <w:t>.</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Poderão ser exigidas do licitante que apresentar preços reduzidos, informações complementares que evidenciem a </w:t>
      </w:r>
      <w:proofErr w:type="spellStart"/>
      <w:r w:rsidRPr="00F11D62">
        <w:rPr>
          <w:rFonts w:ascii="Arial" w:hAnsi="Arial" w:cs="Arial"/>
          <w:bCs/>
        </w:rPr>
        <w:t>exeqüibilidade</w:t>
      </w:r>
      <w:proofErr w:type="spellEnd"/>
      <w:r w:rsidRPr="00F11D62">
        <w:rPr>
          <w:rFonts w:ascii="Arial" w:hAnsi="Arial" w:cs="Arial"/>
          <w:bCs/>
        </w:rPr>
        <w:t xml:space="preserve"> das propostas, sem prejuízo da promoção de diligências, prevista no art. 43, § 3º da Lei Federal nº 8.666/93.</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As propostas que apresentarem preços excessivos, manifestamente </w:t>
      </w:r>
      <w:proofErr w:type="spellStart"/>
      <w:r w:rsidRPr="00F11D62">
        <w:rPr>
          <w:rFonts w:ascii="Arial" w:hAnsi="Arial" w:cs="Arial"/>
          <w:bCs/>
        </w:rPr>
        <w:t>inexeqüíveis</w:t>
      </w:r>
      <w:proofErr w:type="spellEnd"/>
      <w:r w:rsidRPr="00F11D62">
        <w:rPr>
          <w:rFonts w:ascii="Arial" w:hAnsi="Arial" w:cs="Arial"/>
          <w:bCs/>
        </w:rPr>
        <w:t xml:space="preserve"> ou incompatíveis com aqueles praticados no mercado serão desclassificadas.</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F11D62">
        <w:rPr>
          <w:rFonts w:ascii="Arial" w:hAnsi="Arial" w:cs="Arial"/>
          <w:bCs/>
        </w:rPr>
        <w:t xml:space="preserve">Em caso de empate entre duas ou mais propostas e obedecido o disposto no art. 3º, § 2º da Lei Federal nº 8.666/93 e o disposto no item </w:t>
      </w:r>
      <w:proofErr w:type="gramStart"/>
      <w:r w:rsidRPr="00F11D62">
        <w:rPr>
          <w:rFonts w:ascii="Arial" w:hAnsi="Arial" w:cs="Arial"/>
          <w:bCs/>
        </w:rPr>
        <w:t>9</w:t>
      </w:r>
      <w:proofErr w:type="gramEnd"/>
      <w:r w:rsidRPr="00F11D62">
        <w:rPr>
          <w:rFonts w:ascii="Arial" w:hAnsi="Arial" w:cs="Arial"/>
          <w:bCs/>
        </w:rPr>
        <w:t xml:space="preserve"> deste edital, será realizado sorteio em sessão pública com a convocação de todos os licitantes após o decurso do prazo previsto no art. 109, I, “b” da Lei Federal nº 8.666/93.</w:t>
      </w:r>
    </w:p>
    <w:p w:rsidR="00331A96" w:rsidRPr="00F11D62" w:rsidRDefault="00331A96" w:rsidP="00331A96">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Na hipótese da interposição de recurso o sorteio ocorrerá após o julgamento deste</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Encerrado o prazo previsto no item </w:t>
      </w:r>
      <w:proofErr w:type="gramStart"/>
      <w:r w:rsidRPr="00F11D62">
        <w:rPr>
          <w:rFonts w:ascii="Arial" w:hAnsi="Arial" w:cs="Arial"/>
          <w:bCs/>
        </w:rPr>
        <w:t>5</w:t>
      </w:r>
      <w:proofErr w:type="gramEnd"/>
      <w:r w:rsidRPr="00F11D62">
        <w:rPr>
          <w:rFonts w:ascii="Arial" w:hAnsi="Arial" w:cs="Arial"/>
          <w:bCs/>
        </w:rPr>
        <w:t xml:space="preserve"> deste edital não serão admitidos cancelamentos, retificações, alterações ou substituições de qualquer espécie nos documentos contidos nos envelopes apresentados.</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Será julgado inabilitado ou desclassificado, conforme o caso, o licitante que apresentar documentos por "fac-símile", ilegíveis ou inseridos em envelopes trocados.</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As impugnações dos licitantes deverão ser fundamentadas.</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As atas deverão ser assinadas pelos membros da Comissão de Licitações e por todos os representantes dos licitantes credenciados presentes.</w:t>
      </w:r>
    </w:p>
    <w:p w:rsidR="00331A96" w:rsidRPr="00F11D62" w:rsidRDefault="00331A96" w:rsidP="00331A96">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331A96" w:rsidRPr="00F11D62"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F11D62">
        <w:rPr>
          <w:rFonts w:ascii="Arial" w:hAnsi="Arial" w:cs="Arial"/>
          <w:b/>
        </w:rPr>
        <w:t>CRITÉRIOS DE DESEMPATE</w:t>
      </w: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bCs/>
        </w:rPr>
        <w:t xml:space="preserve">Como </w:t>
      </w:r>
      <w:r w:rsidRPr="00F11D62">
        <w:rPr>
          <w:rFonts w:ascii="Arial" w:hAnsi="Arial" w:cs="Arial"/>
        </w:rPr>
        <w:t>critério de desempate, será assegurada preferência de contratação para as microempresas, as empresas de pequeno porte e as cooperativas que atenderem ao item 6.5, deste edital;</w:t>
      </w:r>
    </w:p>
    <w:p w:rsidR="00331A96" w:rsidRPr="00F11D62" w:rsidRDefault="00331A96" w:rsidP="00331A9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331A96" w:rsidRPr="00F11D62" w:rsidRDefault="00331A96" w:rsidP="00331A96">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lastRenderedPageBreak/>
        <w:t xml:space="preserve">A situação de empate somente será verificada </w:t>
      </w:r>
      <w:proofErr w:type="gramStart"/>
      <w:r w:rsidRPr="00F11D62">
        <w:rPr>
          <w:rFonts w:ascii="Arial" w:hAnsi="Arial" w:cs="Arial"/>
        </w:rPr>
        <w:t>após</w:t>
      </w:r>
      <w:proofErr w:type="gramEnd"/>
      <w:r w:rsidRPr="00F11D62">
        <w:rPr>
          <w:rFonts w:ascii="Arial" w:hAnsi="Arial" w:cs="Arial"/>
        </w:rPr>
        <w:t xml:space="preserve"> ultrapassada a fase recursal da proposta, seja pelo decurso do prazo sem interposição de recurso, ou pelo julgamento definitivo do recurso interposto.</w:t>
      </w:r>
    </w:p>
    <w:p w:rsidR="00331A96" w:rsidRPr="00F11D62" w:rsidRDefault="00331A96" w:rsidP="00331A96">
      <w:pPr>
        <w:tabs>
          <w:tab w:val="num" w:pos="567"/>
          <w:tab w:val="left" w:pos="993"/>
        </w:tabs>
        <w:overflowPunct w:val="0"/>
        <w:autoSpaceDE w:val="0"/>
        <w:autoSpaceDN w:val="0"/>
        <w:adjustRightInd w:val="0"/>
        <w:spacing w:after="0" w:line="240" w:lineRule="auto"/>
        <w:ind w:left="567" w:hanging="567"/>
        <w:textAlignment w:val="baseline"/>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Ocorrendo o empate, na forma do item anterior, proceder-se-á da seguinte forma:</w:t>
      </w:r>
    </w:p>
    <w:p w:rsidR="00331A96" w:rsidRPr="00F11D62" w:rsidRDefault="00331A96" w:rsidP="00331A96">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 xml:space="preserve">A microempresa, a empresa de pequeno porte ou a cooperativa, detentora da proposta de menor valor, poderá apresentar, no prazo de </w:t>
      </w:r>
      <w:proofErr w:type="gramStart"/>
      <w:r w:rsidRPr="00F11D62">
        <w:rPr>
          <w:rFonts w:ascii="Arial" w:hAnsi="Arial" w:cs="Arial"/>
        </w:rPr>
        <w:t>2</w:t>
      </w:r>
      <w:proofErr w:type="gramEnd"/>
      <w:r w:rsidRPr="00F11D62">
        <w:rPr>
          <w:rFonts w:ascii="Arial" w:hAnsi="Arial" w:cs="Arial"/>
        </w:rPr>
        <w:t xml:space="preserve"> (dois) dias úteis, nova proposta, por escrito, inferior àquela considerada, até então, de menor preço, situação em que será declarada vencedora do certame.</w:t>
      </w:r>
    </w:p>
    <w:p w:rsidR="00331A96" w:rsidRPr="00F11D62" w:rsidRDefault="00331A96" w:rsidP="00331A96">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6.5 deste edital, a apresentação de nova proposta, no prazo e na forma prevista na alínea </w:t>
      </w:r>
      <w:r w:rsidRPr="00F11D62">
        <w:rPr>
          <w:rFonts w:ascii="Arial" w:hAnsi="Arial" w:cs="Arial"/>
          <w:i/>
        </w:rPr>
        <w:t>a</w:t>
      </w:r>
      <w:r w:rsidRPr="00F11D62">
        <w:rPr>
          <w:rFonts w:ascii="Arial" w:hAnsi="Arial" w:cs="Arial"/>
        </w:rPr>
        <w:t xml:space="preserve"> deste item;</w:t>
      </w:r>
    </w:p>
    <w:p w:rsidR="00331A96" w:rsidRPr="00F11D62" w:rsidRDefault="00331A96" w:rsidP="00331A96">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F11D62">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331A96" w:rsidRPr="00F11D62" w:rsidRDefault="00331A96" w:rsidP="00331A96">
      <w:pPr>
        <w:tabs>
          <w:tab w:val="num" w:pos="567"/>
          <w:tab w:val="left" w:pos="993"/>
        </w:tabs>
        <w:overflowPunct w:val="0"/>
        <w:autoSpaceDE w:val="0"/>
        <w:autoSpaceDN w:val="0"/>
        <w:adjustRightInd w:val="0"/>
        <w:spacing w:after="0" w:line="240" w:lineRule="auto"/>
        <w:ind w:left="567" w:hanging="567"/>
        <w:jc w:val="both"/>
        <w:textAlignment w:val="baseline"/>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331A96" w:rsidRPr="00F11D62" w:rsidRDefault="00331A96" w:rsidP="00331A96">
      <w:pPr>
        <w:tabs>
          <w:tab w:val="left" w:pos="7993"/>
        </w:tabs>
        <w:overflowPunct w:val="0"/>
        <w:autoSpaceDE w:val="0"/>
        <w:autoSpaceDN w:val="0"/>
        <w:adjustRightInd w:val="0"/>
        <w:spacing w:after="0" w:line="240" w:lineRule="auto"/>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6.5, deste edital).</w:t>
      </w:r>
    </w:p>
    <w:p w:rsidR="00331A96" w:rsidRPr="00F11D62" w:rsidRDefault="00331A96" w:rsidP="00331A96">
      <w:pPr>
        <w:tabs>
          <w:tab w:val="left" w:pos="7993"/>
        </w:tabs>
        <w:overflowPunct w:val="0"/>
        <w:autoSpaceDE w:val="0"/>
        <w:autoSpaceDN w:val="0"/>
        <w:adjustRightInd w:val="0"/>
        <w:spacing w:after="0" w:line="240" w:lineRule="auto"/>
        <w:jc w:val="both"/>
        <w:textAlignment w:val="baseline"/>
        <w:rPr>
          <w:rFonts w:ascii="Arial" w:hAnsi="Arial" w:cs="Arial"/>
          <w:bCs/>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F11D62">
        <w:rPr>
          <w:rFonts w:ascii="Arial" w:hAnsi="Arial" w:cs="Arial"/>
        </w:rPr>
        <w:t>As demais hipóteses de empate terão como critério de desempate o sorteio, em ato público, com a convocação prévia de todos os licitantes.</w:t>
      </w:r>
    </w:p>
    <w:p w:rsidR="00331A96" w:rsidRPr="00F11D62" w:rsidRDefault="00331A96" w:rsidP="00331A96">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331A96" w:rsidRPr="00F11D62"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F11D62">
        <w:rPr>
          <w:rFonts w:ascii="Arial" w:hAnsi="Arial" w:cs="Arial"/>
          <w:b/>
        </w:rPr>
        <w:t>DO CONTRATO</w:t>
      </w:r>
    </w:p>
    <w:p w:rsidR="00331A96" w:rsidRPr="00F11D62"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331A96" w:rsidRPr="00F11D62" w:rsidRDefault="00331A96" w:rsidP="00331A96">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O prazo referido no item anterior poderá ser prorrogado por igual período, mediante solicitação expressa do licitante, contendo a exposição circunstanciada do motivo.</w:t>
      </w:r>
    </w:p>
    <w:p w:rsidR="00331A96" w:rsidRPr="00F11D62" w:rsidRDefault="00331A96" w:rsidP="00331A96">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O não atendimento do disposto no item 10.1 sujeitará o licitante às penalidades previstas na legislação e neste edital.</w:t>
      </w:r>
    </w:p>
    <w:p w:rsidR="00331A96" w:rsidRPr="00F11D62" w:rsidRDefault="00331A96" w:rsidP="00331A96">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 xml:space="preserve">O não comparecimento do adjudicatário intimado autoriza a Administração a proceder na convocação dos licitantes remanescentes, obedecida </w:t>
      </w:r>
      <w:proofErr w:type="gramStart"/>
      <w:r w:rsidRPr="00F11D62">
        <w:rPr>
          <w:rFonts w:ascii="Arial" w:hAnsi="Arial" w:cs="Arial"/>
        </w:rPr>
        <w:t>a</w:t>
      </w:r>
      <w:proofErr w:type="gramEnd"/>
      <w:r w:rsidRPr="00F11D62">
        <w:rPr>
          <w:rFonts w:ascii="Arial" w:hAnsi="Arial" w:cs="Arial"/>
        </w:rPr>
        <w:t xml:space="preserve"> ordem de classificação.</w:t>
      </w:r>
    </w:p>
    <w:p w:rsidR="003C2B17" w:rsidRPr="00F11D62" w:rsidRDefault="003C2B17" w:rsidP="003C2B17">
      <w:pPr>
        <w:tabs>
          <w:tab w:val="num" w:pos="720"/>
        </w:tabs>
        <w:overflowPunct w:val="0"/>
        <w:autoSpaceDE w:val="0"/>
        <w:autoSpaceDN w:val="0"/>
        <w:adjustRightInd w:val="0"/>
        <w:spacing w:after="0" w:line="240" w:lineRule="auto"/>
        <w:jc w:val="both"/>
        <w:textAlignment w:val="baseline"/>
        <w:rPr>
          <w:rFonts w:ascii="Arial" w:hAnsi="Arial" w:cs="Arial"/>
        </w:rPr>
      </w:pPr>
    </w:p>
    <w:p w:rsidR="003C2B17" w:rsidRPr="00F11D62" w:rsidRDefault="003C2B17" w:rsidP="00D651E5">
      <w:pPr>
        <w:numPr>
          <w:ilvl w:val="1"/>
          <w:numId w:val="4"/>
        </w:numPr>
        <w:tabs>
          <w:tab w:val="clear" w:pos="720"/>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color w:val="000000"/>
        </w:rPr>
        <w:t xml:space="preserve">O contrato poderá ser prorrogado conforme prevê o Art. </w:t>
      </w:r>
      <w:r w:rsidRPr="00F11D62">
        <w:rPr>
          <w:rFonts w:ascii="Arial" w:hAnsi="Arial" w:cs="Arial"/>
        </w:rPr>
        <w:t>57, inciso II da Lei Federal n° 8.666/93, a critério do Município de Ijuí/RS.</w:t>
      </w:r>
    </w:p>
    <w:p w:rsidR="003C2B17" w:rsidRPr="00F11D62" w:rsidRDefault="003C2B17" w:rsidP="003C2B17">
      <w:pPr>
        <w:tabs>
          <w:tab w:val="left" w:pos="567"/>
        </w:tabs>
        <w:overflowPunct w:val="0"/>
        <w:autoSpaceDE w:val="0"/>
        <w:autoSpaceDN w:val="0"/>
        <w:adjustRightInd w:val="0"/>
        <w:spacing w:after="0" w:line="240" w:lineRule="auto"/>
        <w:jc w:val="both"/>
        <w:textAlignment w:val="baseline"/>
        <w:rPr>
          <w:rFonts w:ascii="Arial" w:hAnsi="Arial" w:cs="Arial"/>
        </w:rPr>
      </w:pPr>
    </w:p>
    <w:p w:rsidR="003C2B17" w:rsidRPr="00F11D62" w:rsidRDefault="003C2B17" w:rsidP="00D651E5">
      <w:pPr>
        <w:numPr>
          <w:ilvl w:val="1"/>
          <w:numId w:val="4"/>
        </w:numPr>
        <w:tabs>
          <w:tab w:val="clear" w:pos="720"/>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O valor do contrato somente poderá ser reajustado após o decurso de 12 (doze) meses, contados da data da assinatura do contrato, utilizando-se o índice geral de preços ao consumidor – IGPM/FGV ou outro índice oficial que vier a substituí-lo.</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31A96" w:rsidRPr="00F11D62"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F11D62">
        <w:rPr>
          <w:rFonts w:ascii="Arial" w:hAnsi="Arial" w:cs="Arial"/>
          <w:b/>
        </w:rPr>
        <w:t xml:space="preserve">DA </w:t>
      </w:r>
      <w:r w:rsidR="003C2B17" w:rsidRPr="00F11D62">
        <w:rPr>
          <w:rFonts w:ascii="Arial" w:hAnsi="Arial" w:cs="Arial"/>
          <w:b/>
        </w:rPr>
        <w:t>EXECUÇÃO DOS SERVIÇOS</w:t>
      </w:r>
    </w:p>
    <w:p w:rsidR="003C2B17" w:rsidRPr="00F11D62" w:rsidRDefault="003C2B17" w:rsidP="003C2B17">
      <w:pPr>
        <w:numPr>
          <w:ilvl w:val="1"/>
          <w:numId w:val="4"/>
        </w:numPr>
        <w:tabs>
          <w:tab w:val="left"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O objeto licitado deverá ser executado pelo período de 365 (trezentos e sessenta e cinco) dias, contados do recebimento da ordem de serviço pela empresa adjudicatária.</w:t>
      </w:r>
    </w:p>
    <w:p w:rsidR="003C2B17" w:rsidRPr="00F11D62" w:rsidRDefault="003C2B17" w:rsidP="003C2B17">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C2B17" w:rsidRPr="00F11D62" w:rsidRDefault="003C2B17" w:rsidP="003C2B17">
      <w:pPr>
        <w:numPr>
          <w:ilvl w:val="1"/>
          <w:numId w:val="4"/>
        </w:numPr>
        <w:tabs>
          <w:tab w:val="left" w:pos="567"/>
          <w:tab w:val="left" w:pos="7993"/>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O objeto licitado deverá ser executado de acordo com as especificações técnicas contidas na Requisição Interna n° 836/2017 – SMS (Anexo VI deste instrumento convocatório).</w:t>
      </w:r>
    </w:p>
    <w:p w:rsidR="003C2B17" w:rsidRPr="00F11D62" w:rsidRDefault="003C2B17" w:rsidP="003C2B17">
      <w:pPr>
        <w:pStyle w:val="PargrafodaLista"/>
        <w:rPr>
          <w:rFonts w:ascii="Arial" w:hAnsi="Arial" w:cs="Arial"/>
        </w:rPr>
      </w:pPr>
    </w:p>
    <w:p w:rsidR="00331A96" w:rsidRPr="00F11D62" w:rsidRDefault="00336102" w:rsidP="00331A96">
      <w:pPr>
        <w:numPr>
          <w:ilvl w:val="1"/>
          <w:numId w:val="4"/>
        </w:numPr>
        <w:tabs>
          <w:tab w:val="num" w:pos="546"/>
          <w:tab w:val="left" w:pos="851"/>
        </w:tabs>
        <w:overflowPunct w:val="0"/>
        <w:autoSpaceDE w:val="0"/>
        <w:autoSpaceDN w:val="0"/>
        <w:adjustRightInd w:val="0"/>
        <w:spacing w:after="0" w:line="240" w:lineRule="auto"/>
        <w:ind w:left="546" w:hanging="546"/>
        <w:jc w:val="both"/>
        <w:textAlignment w:val="baseline"/>
        <w:rPr>
          <w:rFonts w:ascii="Arial" w:hAnsi="Arial" w:cs="Arial"/>
        </w:rPr>
      </w:pPr>
      <w:r w:rsidRPr="00F11D62">
        <w:rPr>
          <w:rFonts w:ascii="Arial" w:hAnsi="Arial" w:cs="Arial"/>
        </w:rPr>
        <w:lastRenderedPageBreak/>
        <w:t xml:space="preserve">Na hipótese dos serviços contratados que não atenderem às especificações licitadas, o adjudicatário deverá fazê-la em conformidade com a indicação da Administração, no prazo máximo de 05 (cinco) dias, contado da notificação por escrito, mantido o preço inicialmente adjudicado, ficando o ônus desta troca </w:t>
      </w:r>
      <w:proofErr w:type="gramStart"/>
      <w:r w:rsidRPr="00F11D62">
        <w:rPr>
          <w:rFonts w:ascii="Arial" w:hAnsi="Arial" w:cs="Arial"/>
        </w:rPr>
        <w:t>sob responsabilidade</w:t>
      </w:r>
      <w:proofErr w:type="gramEnd"/>
      <w:r w:rsidRPr="00F11D62">
        <w:rPr>
          <w:rFonts w:ascii="Arial" w:hAnsi="Arial" w:cs="Arial"/>
        </w:rPr>
        <w:t xml:space="preserve"> do fornecedor.</w:t>
      </w:r>
    </w:p>
    <w:p w:rsidR="00331A96" w:rsidRPr="00F11D62"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F11D62">
        <w:rPr>
          <w:rFonts w:ascii="Arial" w:hAnsi="Arial" w:cs="Arial"/>
          <w:b/>
        </w:rPr>
        <w:t>DO PAGAMENTO</w:t>
      </w:r>
    </w:p>
    <w:p w:rsidR="00331A96" w:rsidRPr="00F11D62" w:rsidRDefault="00336102"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331A96" w:rsidRPr="00F11D62" w:rsidRDefault="00331A96" w:rsidP="00331A96">
      <w:pPr>
        <w:tabs>
          <w:tab w:val="left" w:pos="7993"/>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331A96" w:rsidRPr="00F11D62" w:rsidRDefault="00331A96" w:rsidP="00331A96">
      <w:pPr>
        <w:tabs>
          <w:tab w:val="left" w:pos="7993"/>
        </w:tabs>
        <w:overflowPunct w:val="0"/>
        <w:autoSpaceDE w:val="0"/>
        <w:autoSpaceDN w:val="0"/>
        <w:adjustRightInd w:val="0"/>
        <w:spacing w:after="0" w:line="240" w:lineRule="auto"/>
        <w:ind w:left="567"/>
        <w:jc w:val="both"/>
        <w:textAlignment w:val="baseline"/>
        <w:rPr>
          <w:rFonts w:ascii="Arial" w:hAnsi="Arial" w:cs="Arial"/>
        </w:rPr>
      </w:pPr>
    </w:p>
    <w:p w:rsidR="00051E1E" w:rsidRPr="00F11D62" w:rsidRDefault="00051E1E" w:rsidP="00051E1E">
      <w:pPr>
        <w:numPr>
          <w:ilvl w:val="2"/>
          <w:numId w:val="4"/>
        </w:numPr>
        <w:overflowPunct w:val="0"/>
        <w:autoSpaceDE w:val="0"/>
        <w:autoSpaceDN w:val="0"/>
        <w:adjustRightInd w:val="0"/>
        <w:spacing w:after="0" w:line="240" w:lineRule="auto"/>
        <w:jc w:val="both"/>
        <w:textAlignment w:val="baseline"/>
        <w:rPr>
          <w:rFonts w:ascii="Arial" w:hAnsi="Arial" w:cs="Arial"/>
          <w:color w:val="000000"/>
        </w:rPr>
      </w:pPr>
      <w:r w:rsidRPr="00F11D62">
        <w:rPr>
          <w:rFonts w:ascii="Arial" w:hAnsi="Arial" w:cs="Arial"/>
          <w:color w:val="000000"/>
        </w:rPr>
        <w:t xml:space="preserve">A nota fiscal deverá ainda trazer os seguintes dados </w:t>
      </w:r>
      <w:r w:rsidRPr="00F11D62">
        <w:rPr>
          <w:rFonts w:ascii="Arial" w:hAnsi="Arial" w:cs="Arial"/>
          <w:color w:val="333333"/>
        </w:rPr>
        <w:t>cadastrais do Município de Ijuí:</w:t>
      </w:r>
    </w:p>
    <w:p w:rsidR="00051E1E" w:rsidRPr="00F11D62" w:rsidRDefault="00051E1E" w:rsidP="00051E1E">
      <w:pPr>
        <w:shd w:val="clear" w:color="auto" w:fill="FFFFFF"/>
        <w:spacing w:after="0" w:line="240" w:lineRule="auto"/>
        <w:ind w:left="567"/>
        <w:rPr>
          <w:rFonts w:ascii="Arial" w:hAnsi="Arial" w:cs="Arial"/>
          <w:color w:val="333333"/>
        </w:rPr>
      </w:pPr>
      <w:r w:rsidRPr="00F11D62">
        <w:rPr>
          <w:rFonts w:ascii="Arial" w:hAnsi="Arial" w:cs="Arial"/>
          <w:color w:val="333333"/>
        </w:rPr>
        <w:t>MUNICIPIO DE IJUI</w:t>
      </w:r>
    </w:p>
    <w:p w:rsidR="00051E1E" w:rsidRPr="00F11D62" w:rsidRDefault="00051E1E" w:rsidP="00051E1E">
      <w:pPr>
        <w:shd w:val="clear" w:color="auto" w:fill="FFFFFF"/>
        <w:spacing w:after="0" w:line="240" w:lineRule="auto"/>
        <w:ind w:left="567"/>
        <w:rPr>
          <w:rFonts w:ascii="Arial" w:hAnsi="Arial" w:cs="Arial"/>
          <w:color w:val="333333"/>
        </w:rPr>
      </w:pPr>
      <w:r w:rsidRPr="00F11D62">
        <w:rPr>
          <w:rFonts w:ascii="Arial" w:hAnsi="Arial" w:cs="Arial"/>
          <w:color w:val="333333"/>
        </w:rPr>
        <w:t>CNPJ 90.738.196/0001-09</w:t>
      </w:r>
    </w:p>
    <w:p w:rsidR="00051E1E" w:rsidRPr="00F11D62" w:rsidRDefault="00051E1E" w:rsidP="00051E1E">
      <w:pPr>
        <w:shd w:val="clear" w:color="auto" w:fill="FFFFFF"/>
        <w:spacing w:after="0" w:line="240" w:lineRule="auto"/>
        <w:ind w:left="567"/>
        <w:rPr>
          <w:rFonts w:ascii="Arial" w:hAnsi="Arial" w:cs="Arial"/>
          <w:color w:val="333333"/>
        </w:rPr>
      </w:pPr>
      <w:r w:rsidRPr="00F11D62">
        <w:rPr>
          <w:rFonts w:ascii="Arial" w:hAnsi="Arial" w:cs="Arial"/>
          <w:color w:val="333333"/>
        </w:rPr>
        <w:t>INSC ESTADUAL: 065/0151348</w:t>
      </w:r>
    </w:p>
    <w:p w:rsidR="00051E1E" w:rsidRPr="00F11D62" w:rsidRDefault="00051E1E" w:rsidP="00051E1E">
      <w:pPr>
        <w:tabs>
          <w:tab w:val="left" w:pos="7993"/>
        </w:tabs>
        <w:overflowPunct w:val="0"/>
        <w:autoSpaceDE w:val="0"/>
        <w:autoSpaceDN w:val="0"/>
        <w:adjustRightInd w:val="0"/>
        <w:spacing w:after="0" w:line="240" w:lineRule="auto"/>
        <w:ind w:left="567"/>
        <w:jc w:val="both"/>
        <w:textAlignment w:val="baseline"/>
        <w:rPr>
          <w:rFonts w:ascii="Arial" w:hAnsi="Arial" w:cs="Arial"/>
        </w:rPr>
      </w:pPr>
      <w:r w:rsidRPr="00F11D62">
        <w:rPr>
          <w:rFonts w:ascii="Arial" w:hAnsi="Arial" w:cs="Arial"/>
          <w:color w:val="333333"/>
        </w:rPr>
        <w:t>Rua Benjamin Constant nº 429, centro IJUI RS 98700-</w:t>
      </w:r>
      <w:proofErr w:type="gramStart"/>
      <w:r w:rsidRPr="00F11D62">
        <w:rPr>
          <w:rFonts w:ascii="Arial" w:hAnsi="Arial" w:cs="Arial"/>
          <w:color w:val="333333"/>
        </w:rPr>
        <w:t>000</w:t>
      </w:r>
      <w:proofErr w:type="gramEnd"/>
    </w:p>
    <w:p w:rsidR="00051E1E" w:rsidRPr="00F11D62" w:rsidRDefault="00051E1E" w:rsidP="00051E1E">
      <w:pPr>
        <w:tabs>
          <w:tab w:val="left" w:pos="7993"/>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2"/>
          <w:numId w:val="4"/>
        </w:numPr>
        <w:tabs>
          <w:tab w:val="left" w:pos="7993"/>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 xml:space="preserve">Os arquivos eletrônicos dos documentos fiscais (arquivo XML e a DANFE da NFE ou NFSE) deverão ser encaminhados pela empresa adjudicatária, obrigatoriamente, para o e-mail </w:t>
      </w:r>
      <w:hyperlink r:id="rId9" w:history="1">
        <w:r w:rsidRPr="00F11D62">
          <w:rPr>
            <w:rFonts w:ascii="Arial" w:hAnsi="Arial" w:cs="Arial"/>
            <w:color w:val="0000FF"/>
            <w:u w:val="single"/>
          </w:rPr>
          <w:t>xmlfornecedor@ijui.rs.gov.br</w:t>
        </w:r>
      </w:hyperlink>
      <w:r w:rsidRPr="00F11D62">
        <w:rPr>
          <w:rFonts w:ascii="Arial" w:hAnsi="Arial" w:cs="Arial"/>
        </w:rPr>
        <w:t>.</w:t>
      </w:r>
    </w:p>
    <w:p w:rsidR="00331A96" w:rsidRPr="00F11D62"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C14B28" w:rsidRPr="00F11D62" w:rsidRDefault="00C14B28"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Os pagamentos somente serão liberados com laudo de recebimento emitido pelo fiscal do contrato.</w:t>
      </w:r>
    </w:p>
    <w:p w:rsidR="00C14B28" w:rsidRPr="00F11D62" w:rsidRDefault="00C14B28" w:rsidP="00C14B28">
      <w:pPr>
        <w:tabs>
          <w:tab w:val="num" w:pos="720"/>
          <w:tab w:val="left" w:pos="7993"/>
        </w:tabs>
        <w:overflowPunct w:val="0"/>
        <w:autoSpaceDE w:val="0"/>
        <w:autoSpaceDN w:val="0"/>
        <w:adjustRightInd w:val="0"/>
        <w:spacing w:after="0" w:line="240" w:lineRule="auto"/>
        <w:ind w:left="567"/>
        <w:jc w:val="both"/>
        <w:textAlignment w:val="baseline"/>
        <w:rPr>
          <w:rFonts w:ascii="Arial" w:hAnsi="Arial" w:cs="Arial"/>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 xml:space="preserve">Os pagamentos serão realizados mediante depósito bancário em favor do licitante, que deverá indicar </w:t>
      </w:r>
      <w:proofErr w:type="gramStart"/>
      <w:r w:rsidRPr="00F11D62">
        <w:rPr>
          <w:rFonts w:ascii="Arial" w:hAnsi="Arial" w:cs="Arial"/>
        </w:rPr>
        <w:t>a instituição bancária, a agência, a localidade</w:t>
      </w:r>
      <w:proofErr w:type="gramEnd"/>
      <w:r w:rsidRPr="00F11D62">
        <w:rPr>
          <w:rFonts w:ascii="Arial" w:hAnsi="Arial" w:cs="Arial"/>
        </w:rPr>
        <w:t xml:space="preserve"> e a conta corrente para que seja realizada a operação correspondente.</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6102" w:rsidRPr="00F11D62" w:rsidRDefault="00331A96" w:rsidP="0033610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As informações referidas no item anterior deverão ser encaminhadas à Coordenadoria de Contabilidade da Secretaria Municipal da Fazenda, ficando o licitante obrigado a mantê-las atualizadas.</w:t>
      </w:r>
    </w:p>
    <w:p w:rsidR="00336102" w:rsidRPr="00F11D62" w:rsidRDefault="00336102" w:rsidP="00336102">
      <w:pPr>
        <w:tabs>
          <w:tab w:val="left" w:pos="7993"/>
        </w:tabs>
        <w:overflowPunct w:val="0"/>
        <w:autoSpaceDE w:val="0"/>
        <w:autoSpaceDN w:val="0"/>
        <w:adjustRightInd w:val="0"/>
        <w:spacing w:after="0" w:line="240" w:lineRule="auto"/>
        <w:jc w:val="both"/>
        <w:textAlignment w:val="baseline"/>
        <w:rPr>
          <w:rFonts w:ascii="Arial" w:hAnsi="Arial" w:cs="Arial"/>
        </w:rPr>
      </w:pPr>
    </w:p>
    <w:p w:rsidR="00336102" w:rsidRPr="00F11D62" w:rsidRDefault="00336102" w:rsidP="0033610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 xml:space="preserve">O(s) pagamento(s) somente </w:t>
      </w:r>
      <w:proofErr w:type="gramStart"/>
      <w:r w:rsidRPr="00F11D62">
        <w:rPr>
          <w:rFonts w:ascii="Arial" w:hAnsi="Arial" w:cs="Arial"/>
        </w:rPr>
        <w:t>será(</w:t>
      </w:r>
      <w:proofErr w:type="spellStart"/>
      <w:proofErr w:type="gramEnd"/>
      <w:r w:rsidRPr="00F11D62">
        <w:rPr>
          <w:rFonts w:ascii="Arial" w:hAnsi="Arial" w:cs="Arial"/>
        </w:rPr>
        <w:t>ão</w:t>
      </w:r>
      <w:proofErr w:type="spellEnd"/>
      <w:r w:rsidRPr="00F11D62">
        <w:rPr>
          <w:rFonts w:ascii="Arial" w:hAnsi="Arial" w:cs="Arial"/>
        </w:rPr>
        <w:t>) liberado(s) após a apresentação, pela CONTRATADA, dos seguintes documentos:</w:t>
      </w:r>
    </w:p>
    <w:p w:rsidR="00336102" w:rsidRPr="00F11D62" w:rsidRDefault="00336102" w:rsidP="0033610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Nota fiscal, emitida em nome do Município de Ijuí/RS, dos serviços efetivamente executados contendo o número do empenho correspondente;</w:t>
      </w:r>
    </w:p>
    <w:p w:rsidR="00336102" w:rsidRPr="00F11D62"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Declaração contendo a relação dos empregados que efetivamente prestaram serviço à contratante, com respectivo nº da CTPS;</w:t>
      </w:r>
    </w:p>
    <w:p w:rsidR="00336102" w:rsidRPr="00F11D62"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Comprovante do pagamento dos salários dos empregados que prestaram serviço à contratante, através de contracheque ou recibo de pagamento;</w:t>
      </w:r>
    </w:p>
    <w:p w:rsidR="00336102" w:rsidRPr="00F11D62"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GFIP (referente ao mês anterior) com comprovante de envio;</w:t>
      </w:r>
    </w:p>
    <w:p w:rsidR="00336102" w:rsidRPr="00F11D62"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Comprovante (referente ao mês anterior) de pagamento da guia de recolhimento do FGTS;</w:t>
      </w:r>
    </w:p>
    <w:p w:rsidR="00336102" w:rsidRPr="00F11D62"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Comprovante (referente ao mês anterior) de pagamento da guia de recolhimento do INSS;</w:t>
      </w:r>
    </w:p>
    <w:p w:rsidR="00336102" w:rsidRPr="00F11D62"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Declaração quando não houver empregados e os serviços forem prestados somente pelo contratado;</w:t>
      </w:r>
    </w:p>
    <w:p w:rsidR="00336102" w:rsidRPr="00F11D62" w:rsidRDefault="00336102" w:rsidP="00336102">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336102" w:rsidRPr="00F11D62" w:rsidRDefault="00336102" w:rsidP="00336102">
      <w:pPr>
        <w:tabs>
          <w:tab w:val="left" w:pos="567"/>
          <w:tab w:val="left" w:pos="851"/>
        </w:tabs>
        <w:overflowPunct w:val="0"/>
        <w:autoSpaceDE w:val="0"/>
        <w:autoSpaceDN w:val="0"/>
        <w:adjustRightInd w:val="0"/>
        <w:spacing w:after="0" w:line="240" w:lineRule="auto"/>
        <w:ind w:left="851"/>
        <w:jc w:val="both"/>
        <w:textAlignment w:val="baseline"/>
        <w:rPr>
          <w:rFonts w:ascii="Arial" w:hAnsi="Arial" w:cs="Arial"/>
        </w:rPr>
      </w:pPr>
    </w:p>
    <w:p w:rsidR="00336102" w:rsidRPr="00F11D62" w:rsidRDefault="00336102" w:rsidP="0033610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A documentação mencionada no item 12.4 deverá ser conferida e rubricada pelo servidor fiscalizador do respectivo contrato.</w:t>
      </w:r>
    </w:p>
    <w:p w:rsidR="00331A96" w:rsidRPr="00F11D62" w:rsidRDefault="00331A96" w:rsidP="00331A96">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F11D62">
        <w:rPr>
          <w:rFonts w:ascii="Arial" w:hAnsi="Arial" w:cs="Arial"/>
          <w:b/>
        </w:rPr>
        <w:t>DAS SANÇÕES ADMINISTRATIVAS</w:t>
      </w: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 xml:space="preserve">A aplicação de sanções administrativas regular-se-á pelas condições previstas nos </w:t>
      </w:r>
      <w:proofErr w:type="spellStart"/>
      <w:r w:rsidRPr="00F11D62">
        <w:rPr>
          <w:rFonts w:ascii="Arial" w:hAnsi="Arial" w:cs="Arial"/>
        </w:rPr>
        <w:t>arts</w:t>
      </w:r>
      <w:proofErr w:type="spellEnd"/>
      <w:r w:rsidRPr="00F11D62">
        <w:rPr>
          <w:rFonts w:ascii="Arial" w:hAnsi="Arial" w:cs="Arial"/>
        </w:rPr>
        <w:t xml:space="preserve">. </w:t>
      </w:r>
      <w:proofErr w:type="gramStart"/>
      <w:smartTag w:uri="urn:schemas-microsoft-com:office:smarttags" w:element="metricconverter">
        <w:smartTagPr>
          <w:attr w:name="ProductID" w:val="81 a"/>
        </w:smartTagPr>
        <w:r w:rsidRPr="00F11D62">
          <w:rPr>
            <w:rFonts w:ascii="Arial" w:hAnsi="Arial" w:cs="Arial"/>
          </w:rPr>
          <w:t>81 a</w:t>
        </w:r>
      </w:smartTag>
      <w:r w:rsidRPr="00F11D62">
        <w:rPr>
          <w:rFonts w:ascii="Arial" w:hAnsi="Arial" w:cs="Arial"/>
        </w:rPr>
        <w:t xml:space="preserve"> 88 da Lei Federal nº</w:t>
      </w:r>
      <w:proofErr w:type="gramEnd"/>
      <w:r w:rsidRPr="00F11D62">
        <w:rPr>
          <w:rFonts w:ascii="Arial" w:hAnsi="Arial" w:cs="Arial"/>
        </w:rPr>
        <w:t xml:space="preserve"> 8.666/93, além de outras atinentes à espécie.</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O licitante ficará sujeito, garantido o contraditório e a ampla defesa, às seguintes penalidades:</w:t>
      </w:r>
    </w:p>
    <w:p w:rsidR="00331A96" w:rsidRPr="00F11D62" w:rsidRDefault="00331A96" w:rsidP="00331A9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lastRenderedPageBreak/>
        <w:t>advertência</w:t>
      </w:r>
      <w:proofErr w:type="gramEnd"/>
      <w:r w:rsidRPr="00F11D62">
        <w:rPr>
          <w:rFonts w:ascii="Arial" w:hAnsi="Arial" w:cs="Arial"/>
          <w:bCs/>
        </w:rPr>
        <w:t>;</w:t>
      </w:r>
    </w:p>
    <w:p w:rsidR="00331A96" w:rsidRPr="00F11D62" w:rsidRDefault="00331A96" w:rsidP="00331A9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multa</w:t>
      </w:r>
      <w:proofErr w:type="gramEnd"/>
      <w:r w:rsidRPr="00F11D62">
        <w:rPr>
          <w:rFonts w:ascii="Arial" w:hAnsi="Arial" w:cs="Arial"/>
        </w:rPr>
        <w:t xml:space="preserve"> correspondente:</w:t>
      </w:r>
    </w:p>
    <w:p w:rsidR="00331A96" w:rsidRPr="00F11D62" w:rsidRDefault="00336102" w:rsidP="00331A96">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F11D62">
        <w:rPr>
          <w:rFonts w:ascii="Arial" w:hAnsi="Arial" w:cs="Arial"/>
        </w:rPr>
        <w:t>b.</w:t>
      </w:r>
      <w:proofErr w:type="gramEnd"/>
      <w:r w:rsidRPr="00F11D62">
        <w:rPr>
          <w:rFonts w:ascii="Arial" w:hAnsi="Arial" w:cs="Arial"/>
        </w:rPr>
        <w:t>1) Até</w:t>
      </w:r>
      <w:r w:rsidR="00331A96" w:rsidRPr="00F11D62">
        <w:rPr>
          <w:rFonts w:ascii="Arial" w:hAnsi="Arial" w:cs="Arial"/>
        </w:rPr>
        <w:t xml:space="preserve"> 5% (cinco por cento) sobre o valor do contrato, pelo descumprimento de cláusula contratual ou forma de legislação pertinente;</w:t>
      </w:r>
    </w:p>
    <w:p w:rsidR="00331A96" w:rsidRPr="00F11D62" w:rsidRDefault="00331A96" w:rsidP="00331A96">
      <w:pPr>
        <w:tabs>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b.</w:t>
      </w:r>
      <w:proofErr w:type="gramEnd"/>
      <w:r w:rsidRPr="00F11D62">
        <w:rPr>
          <w:rFonts w:ascii="Arial" w:hAnsi="Arial" w:cs="Arial"/>
        </w:rPr>
        <w:t xml:space="preserve">2) à razão de 0,3% (zero vírgula três por cento) sobre o valor do contrato, por dia de atraso, contados a partir do prazo final de entrega prevista na Ordem de </w:t>
      </w:r>
      <w:r w:rsidR="00336102" w:rsidRPr="00F11D62">
        <w:rPr>
          <w:rFonts w:ascii="Arial" w:hAnsi="Arial" w:cs="Arial"/>
        </w:rPr>
        <w:t>Serviço</w:t>
      </w:r>
      <w:r w:rsidRPr="00F11D62">
        <w:rPr>
          <w:rFonts w:ascii="Arial" w:hAnsi="Arial" w:cs="Arial"/>
        </w:rPr>
        <w:t>;</w:t>
      </w:r>
    </w:p>
    <w:p w:rsidR="00331A96" w:rsidRPr="00F11D62" w:rsidRDefault="00331A96" w:rsidP="00331A9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suspensão</w:t>
      </w:r>
      <w:proofErr w:type="gramEnd"/>
      <w:r w:rsidRPr="00F11D62">
        <w:rPr>
          <w:rFonts w:ascii="Arial" w:hAnsi="Arial" w:cs="Arial"/>
        </w:rPr>
        <w:t xml:space="preserve"> temporária de participação em licitação e impedimento de contratar com a Administração, por prazo não superior a 02 (dois) anos;</w:t>
      </w:r>
    </w:p>
    <w:p w:rsidR="00331A96" w:rsidRPr="00F11D62" w:rsidRDefault="00331A96" w:rsidP="00331A96">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F11D62">
        <w:rPr>
          <w:rFonts w:ascii="Arial" w:hAnsi="Arial" w:cs="Arial"/>
        </w:rPr>
        <w:t>declaração</w:t>
      </w:r>
      <w:proofErr w:type="gramEnd"/>
      <w:r w:rsidRPr="00F11D62">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As penalidades de advertência e multa poderão ser aplicadas cumulativamente.</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O valor da multa será descontado do primeiro pagamento após a sua imposição, respondendo por ela os créditos futuros pela diferença, se houver ou através de procedimento judicial apropriado.</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F11D62">
        <w:rPr>
          <w:rFonts w:ascii="Arial" w:hAnsi="Arial" w:cs="Arial"/>
          <w:b/>
        </w:rPr>
        <w:t>DISPOSIÇÕES GERAIS</w:t>
      </w:r>
    </w:p>
    <w:p w:rsidR="00331A96" w:rsidRPr="00F11D62"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As omissões desse certame serão resolvidas pelas disposições constantes na Lei Federal nº 8.666/93.</w:t>
      </w:r>
    </w:p>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Os interessados poderão ler e obter o texto integral do edital e todas as informações sobre esta licitação junto à Coordenadoria de Compras (COPAM) da Secretaria Municipal da Fazenda, localizada na Rua do Comércio, n° 525, Centro, Ijuí/RS,</w:t>
      </w:r>
      <w:r w:rsidR="00336102" w:rsidRPr="00F11D62">
        <w:rPr>
          <w:rFonts w:ascii="Arial" w:hAnsi="Arial" w:cs="Arial"/>
        </w:rPr>
        <w:t xml:space="preserve"> </w:t>
      </w:r>
      <w:r w:rsidRPr="00F11D62">
        <w:rPr>
          <w:rFonts w:ascii="Arial" w:hAnsi="Arial" w:cs="Arial"/>
        </w:rPr>
        <w:t xml:space="preserve">CEP 98700-000, </w:t>
      </w:r>
      <w:r w:rsidR="00336102" w:rsidRPr="00F11D62">
        <w:rPr>
          <w:rFonts w:ascii="Arial" w:hAnsi="Arial" w:cs="Arial"/>
        </w:rPr>
        <w:t>de segunda a sexta-feira, das 8h</w:t>
      </w:r>
      <w:r w:rsidRPr="00F11D62">
        <w:rPr>
          <w:rFonts w:ascii="Arial" w:hAnsi="Arial" w:cs="Arial"/>
        </w:rPr>
        <w:t>30</w:t>
      </w:r>
      <w:r w:rsidR="00336102" w:rsidRPr="00F11D62">
        <w:rPr>
          <w:rFonts w:ascii="Arial" w:hAnsi="Arial" w:cs="Arial"/>
        </w:rPr>
        <w:t>min às 11h</w:t>
      </w:r>
      <w:r w:rsidRPr="00F11D62">
        <w:rPr>
          <w:rFonts w:ascii="Arial" w:hAnsi="Arial" w:cs="Arial"/>
        </w:rPr>
        <w:t>30</w:t>
      </w:r>
      <w:r w:rsidR="00336102" w:rsidRPr="00F11D62">
        <w:rPr>
          <w:rFonts w:ascii="Arial" w:hAnsi="Arial" w:cs="Arial"/>
        </w:rPr>
        <w:t>min e das 13h</w:t>
      </w:r>
      <w:r w:rsidRPr="00F11D62">
        <w:rPr>
          <w:rFonts w:ascii="Arial" w:hAnsi="Arial" w:cs="Arial"/>
        </w:rPr>
        <w:t>30</w:t>
      </w:r>
      <w:r w:rsidR="00336102" w:rsidRPr="00F11D62">
        <w:rPr>
          <w:rFonts w:ascii="Arial" w:hAnsi="Arial" w:cs="Arial"/>
        </w:rPr>
        <w:t>min às 17h</w:t>
      </w:r>
      <w:r w:rsidRPr="00F11D62">
        <w:rPr>
          <w:rFonts w:ascii="Arial" w:hAnsi="Arial" w:cs="Arial"/>
        </w:rPr>
        <w:t>00</w:t>
      </w:r>
      <w:r w:rsidR="00336102" w:rsidRPr="00F11D62">
        <w:rPr>
          <w:rFonts w:ascii="Arial" w:hAnsi="Arial" w:cs="Arial"/>
        </w:rPr>
        <w:t>min</w:t>
      </w:r>
      <w:r w:rsidRPr="00F11D62">
        <w:rPr>
          <w:rFonts w:ascii="Arial" w:hAnsi="Arial" w:cs="Arial"/>
        </w:rPr>
        <w:t>, pelo tele</w:t>
      </w:r>
      <w:r w:rsidR="00336102" w:rsidRPr="00F11D62">
        <w:rPr>
          <w:rFonts w:ascii="Arial" w:hAnsi="Arial" w:cs="Arial"/>
        </w:rPr>
        <w:t>fone (55) 3331-8227</w:t>
      </w:r>
      <w:r w:rsidRPr="00F11D62">
        <w:rPr>
          <w:rFonts w:ascii="Arial" w:hAnsi="Arial" w:cs="Arial"/>
        </w:rPr>
        <w:t xml:space="preserve"> e/ou telefone/fax (55) 3331-8219 ou no site </w:t>
      </w:r>
      <w:hyperlink r:id="rId10" w:history="1">
        <w:r w:rsidRPr="00F11D62">
          <w:rPr>
            <w:rFonts w:ascii="Arial" w:hAnsi="Arial" w:cs="Arial"/>
            <w:color w:val="0000FF"/>
            <w:u w:val="single"/>
          </w:rPr>
          <w:t>www.ijui.rs.gov.br</w:t>
        </w:r>
      </w:hyperlink>
      <w:r w:rsidRPr="00F11D62">
        <w:rPr>
          <w:rFonts w:ascii="Arial" w:hAnsi="Arial" w:cs="Arial"/>
        </w:rPr>
        <w:t>, no link “Licitações”.</w:t>
      </w:r>
    </w:p>
    <w:p w:rsidR="00331A96" w:rsidRPr="00F11D62" w:rsidRDefault="00331A96" w:rsidP="00331A96">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331A96" w:rsidRPr="00F11D62" w:rsidRDefault="00331A96" w:rsidP="00331A96">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F11D62">
        <w:rPr>
          <w:rFonts w:ascii="Arial" w:hAnsi="Arial" w:cs="Arial"/>
          <w:b/>
        </w:rPr>
        <w:t>ANEXOS</w:t>
      </w:r>
    </w:p>
    <w:p w:rsidR="00331A96" w:rsidRPr="00F11D62" w:rsidRDefault="00331A96" w:rsidP="00331A96">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F11D62">
        <w:rPr>
          <w:rFonts w:ascii="Arial" w:hAnsi="Arial" w:cs="Arial"/>
        </w:rPr>
        <w:t>Fazem parte deste edital os seguintes anexos:</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211" w:type="dxa"/>
        <w:tblInd w:w="637" w:type="dxa"/>
        <w:tblCellMar>
          <w:left w:w="70" w:type="dxa"/>
          <w:right w:w="70" w:type="dxa"/>
        </w:tblCellMar>
        <w:tblLook w:val="0000" w:firstRow="0" w:lastRow="0" w:firstColumn="0" w:lastColumn="0" w:noHBand="0" w:noVBand="0"/>
      </w:tblPr>
      <w:tblGrid>
        <w:gridCol w:w="1134"/>
        <w:gridCol w:w="8077"/>
      </w:tblGrid>
      <w:tr w:rsidR="00331A96" w:rsidRPr="00F11D62" w:rsidTr="00336102">
        <w:tc>
          <w:tcPr>
            <w:tcW w:w="113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Anexo I</w:t>
            </w:r>
          </w:p>
        </w:tc>
        <w:tc>
          <w:tcPr>
            <w:tcW w:w="8077"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Minuta do Contrato</w:t>
            </w:r>
          </w:p>
        </w:tc>
      </w:tr>
      <w:tr w:rsidR="00331A96" w:rsidRPr="00F11D62" w:rsidTr="00336102">
        <w:tc>
          <w:tcPr>
            <w:tcW w:w="113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Anexo II</w:t>
            </w:r>
          </w:p>
        </w:tc>
        <w:tc>
          <w:tcPr>
            <w:tcW w:w="8077"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Declaração prevista no art. 27, V da Lei Federal nº 8.666/</w:t>
            </w:r>
            <w:proofErr w:type="gramStart"/>
            <w:r w:rsidRPr="00F11D62">
              <w:rPr>
                <w:rFonts w:ascii="Arial" w:hAnsi="Arial" w:cs="Arial"/>
              </w:rPr>
              <w:t>93</w:t>
            </w:r>
            <w:proofErr w:type="gramEnd"/>
          </w:p>
        </w:tc>
      </w:tr>
      <w:tr w:rsidR="00331A96" w:rsidRPr="00F11D62" w:rsidTr="00336102">
        <w:tc>
          <w:tcPr>
            <w:tcW w:w="113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Anexo III</w:t>
            </w:r>
          </w:p>
          <w:p w:rsidR="00336102" w:rsidRPr="00F11D62" w:rsidRDefault="00336102"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Anexo IV</w:t>
            </w:r>
          </w:p>
        </w:tc>
        <w:tc>
          <w:tcPr>
            <w:tcW w:w="8077"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bCs/>
              </w:rPr>
            </w:pPr>
            <w:r w:rsidRPr="00F11D62">
              <w:rPr>
                <w:rFonts w:ascii="Arial" w:hAnsi="Arial" w:cs="Arial"/>
                <w:bCs/>
              </w:rPr>
              <w:t>Declaração prevista no art. 32, § 2º da Lei Federal nº 8.666/</w:t>
            </w:r>
            <w:proofErr w:type="gramStart"/>
            <w:r w:rsidRPr="00F11D62">
              <w:rPr>
                <w:rFonts w:ascii="Arial" w:hAnsi="Arial" w:cs="Arial"/>
                <w:bCs/>
              </w:rPr>
              <w:t>93</w:t>
            </w:r>
            <w:proofErr w:type="gramEnd"/>
          </w:p>
          <w:p w:rsidR="00336102" w:rsidRPr="00F11D62" w:rsidRDefault="00336102"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bCs/>
              </w:rPr>
              <w:t>Dados cadastrais do licitante</w:t>
            </w:r>
          </w:p>
        </w:tc>
      </w:tr>
      <w:tr w:rsidR="00331A96" w:rsidRPr="00F11D62" w:rsidTr="00336102">
        <w:tc>
          <w:tcPr>
            <w:tcW w:w="1134" w:type="dxa"/>
          </w:tcPr>
          <w:p w:rsidR="00331A96" w:rsidRPr="00F11D62" w:rsidRDefault="00336102"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 xml:space="preserve">Anexo </w:t>
            </w:r>
            <w:r w:rsidR="00331A96" w:rsidRPr="00F11D62">
              <w:rPr>
                <w:rFonts w:ascii="Arial" w:hAnsi="Arial" w:cs="Arial"/>
              </w:rPr>
              <w:t>V</w:t>
            </w:r>
          </w:p>
        </w:tc>
        <w:tc>
          <w:tcPr>
            <w:tcW w:w="8077"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Formulário para preenchimento da proposta</w:t>
            </w:r>
          </w:p>
        </w:tc>
      </w:tr>
      <w:tr w:rsidR="00331A96" w:rsidRPr="00F11D62" w:rsidTr="00336102">
        <w:tc>
          <w:tcPr>
            <w:tcW w:w="1134"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t>Anexo V</w:t>
            </w:r>
            <w:r w:rsidR="00336102" w:rsidRPr="00F11D62">
              <w:rPr>
                <w:rFonts w:ascii="Arial" w:hAnsi="Arial" w:cs="Arial"/>
              </w:rPr>
              <w:t>I</w:t>
            </w:r>
            <w:proofErr w:type="gramEnd"/>
          </w:p>
          <w:p w:rsidR="00336102" w:rsidRPr="00F11D62" w:rsidRDefault="00336102" w:rsidP="00336102">
            <w:pPr>
              <w:tabs>
                <w:tab w:val="left" w:pos="1064"/>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Anexo VII</w:t>
            </w:r>
          </w:p>
        </w:tc>
        <w:tc>
          <w:tcPr>
            <w:tcW w:w="8077" w:type="dxa"/>
          </w:tcPr>
          <w:p w:rsidR="00331A96" w:rsidRPr="00F11D62" w:rsidRDefault="00336102"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Requisição Interna n° 836/2017 – SMS</w:t>
            </w:r>
          </w:p>
          <w:p w:rsidR="00336102" w:rsidRPr="00F11D62" w:rsidRDefault="00336102" w:rsidP="00336102">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Planilha de Orçamento Estimado</w:t>
            </w:r>
          </w:p>
        </w:tc>
      </w:tr>
    </w:tbl>
    <w:p w:rsidR="00331A96" w:rsidRPr="00F11D62" w:rsidRDefault="00331A96" w:rsidP="00331A96">
      <w:pPr>
        <w:tabs>
          <w:tab w:val="left" w:pos="0"/>
        </w:tabs>
        <w:overflowPunct w:val="0"/>
        <w:autoSpaceDE w:val="0"/>
        <w:autoSpaceDN w:val="0"/>
        <w:adjustRightInd w:val="0"/>
        <w:spacing w:after="0" w:line="240" w:lineRule="auto"/>
        <w:jc w:val="center"/>
        <w:textAlignment w:val="baseline"/>
        <w:rPr>
          <w:rFonts w:ascii="Arial" w:hAnsi="Arial" w:cs="Arial"/>
          <w:bCs/>
        </w:rPr>
      </w:pPr>
      <w:r w:rsidRPr="00F11D62">
        <w:rPr>
          <w:rFonts w:ascii="Arial" w:hAnsi="Arial" w:cs="Arial"/>
          <w:bCs/>
        </w:rPr>
        <w:t>Ijuí/RS, 24 de outubro de 2017.</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331A96" w:rsidRPr="00F11D62" w:rsidTr="00336102">
        <w:tblPrEx>
          <w:tblCellMar>
            <w:top w:w="0" w:type="dxa"/>
            <w:bottom w:w="0" w:type="dxa"/>
          </w:tblCellMar>
        </w:tblPrEx>
        <w:trPr>
          <w:cantSplit/>
          <w:trHeight w:val="276"/>
        </w:trPr>
        <w:tc>
          <w:tcPr>
            <w:tcW w:w="9993" w:type="dxa"/>
          </w:tcPr>
          <w:p w:rsidR="00331A96" w:rsidRPr="00F11D62"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Assessoria Jurídica</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331A96" w:rsidRPr="00F11D62" w:rsidTr="00336102">
        <w:tblPrEx>
          <w:tblCellMar>
            <w:top w:w="0" w:type="dxa"/>
            <w:bottom w:w="0" w:type="dxa"/>
          </w:tblCellMar>
        </w:tblPrEx>
        <w:trPr>
          <w:cantSplit/>
          <w:trHeight w:val="276"/>
        </w:trPr>
        <w:tc>
          <w:tcPr>
            <w:tcW w:w="4996" w:type="dxa"/>
          </w:tcPr>
          <w:p w:rsidR="00331A96" w:rsidRPr="00F11D62" w:rsidRDefault="00331A96" w:rsidP="00336102">
            <w:pPr>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 xml:space="preserve">Priscila </w:t>
            </w:r>
            <w:proofErr w:type="spellStart"/>
            <w:r w:rsidRPr="00F11D62">
              <w:rPr>
                <w:rFonts w:ascii="Arial" w:hAnsi="Arial" w:cs="Arial"/>
              </w:rPr>
              <w:t>Maurer</w:t>
            </w:r>
            <w:proofErr w:type="spellEnd"/>
            <w:r w:rsidRPr="00F11D62">
              <w:rPr>
                <w:rFonts w:ascii="Arial" w:hAnsi="Arial" w:cs="Arial"/>
              </w:rPr>
              <w:t xml:space="preserve"> </w:t>
            </w:r>
            <w:proofErr w:type="spellStart"/>
            <w:r w:rsidRPr="00F11D62">
              <w:rPr>
                <w:rFonts w:ascii="Arial" w:hAnsi="Arial" w:cs="Arial"/>
              </w:rPr>
              <w:t>Leviski</w:t>
            </w:r>
            <w:proofErr w:type="spellEnd"/>
          </w:p>
        </w:tc>
        <w:tc>
          <w:tcPr>
            <w:tcW w:w="4997" w:type="dxa"/>
          </w:tcPr>
          <w:p w:rsidR="00331A96" w:rsidRPr="00F11D62"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Valdir Heck</w:t>
            </w:r>
          </w:p>
        </w:tc>
      </w:tr>
      <w:tr w:rsidR="00331A96" w:rsidRPr="00F11D62" w:rsidTr="00336102">
        <w:tblPrEx>
          <w:tblCellMar>
            <w:top w:w="0" w:type="dxa"/>
            <w:bottom w:w="0" w:type="dxa"/>
          </w:tblCellMar>
        </w:tblPrEx>
        <w:trPr>
          <w:cantSplit/>
          <w:trHeight w:val="137"/>
        </w:trPr>
        <w:tc>
          <w:tcPr>
            <w:tcW w:w="4996" w:type="dxa"/>
          </w:tcPr>
          <w:p w:rsidR="00331A96" w:rsidRPr="00F11D62" w:rsidRDefault="00331A96" w:rsidP="00336102">
            <w:pPr>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 xml:space="preserve">Diretora da Coordenadoria de Compras, Patrimônio e Administração de </w:t>
            </w:r>
            <w:proofErr w:type="gramStart"/>
            <w:r w:rsidRPr="00F11D62">
              <w:rPr>
                <w:rFonts w:ascii="Arial" w:hAnsi="Arial" w:cs="Arial"/>
              </w:rPr>
              <w:t>Materiais</w:t>
            </w:r>
            <w:proofErr w:type="gramEnd"/>
          </w:p>
        </w:tc>
        <w:tc>
          <w:tcPr>
            <w:tcW w:w="4997" w:type="dxa"/>
          </w:tcPr>
          <w:p w:rsidR="00331A96" w:rsidRPr="00F11D62" w:rsidRDefault="00331A96" w:rsidP="00336102">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 xml:space="preserve">Prefeito </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lastRenderedPageBreak/>
        <w:t xml:space="preserve">TOMADA DE PREÇOS Nº 66/2017 </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 xml:space="preserve">PROCESSO Nº 1297/2017 </w:t>
      </w:r>
    </w:p>
    <w:p w:rsidR="00331A96" w:rsidRPr="00F11D62" w:rsidRDefault="00331A96" w:rsidP="00331A96">
      <w:pPr>
        <w:spacing w:after="0" w:line="240" w:lineRule="auto"/>
        <w:ind w:firstLine="851"/>
        <w:jc w:val="center"/>
        <w:rPr>
          <w:rFonts w:ascii="Arial" w:hAnsi="Arial" w:cs="Arial"/>
          <w:b/>
          <w:bCs/>
          <w:color w:val="800000"/>
          <w:sz w:val="22"/>
          <w:szCs w:val="24"/>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bCs/>
          <w:sz w:val="24"/>
        </w:rPr>
      </w:pPr>
      <w:r w:rsidRPr="00F11D62">
        <w:rPr>
          <w:rFonts w:ascii="Arial" w:hAnsi="Arial" w:cs="Arial"/>
          <w:b/>
          <w:bCs/>
          <w:sz w:val="24"/>
        </w:rPr>
        <w:t>Anexo I</w:t>
      </w: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bCs/>
          <w:sz w:val="24"/>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MINUTA DO CONTRATO</w:t>
      </w:r>
    </w:p>
    <w:p w:rsidR="00331A96" w:rsidRPr="00F11D62" w:rsidRDefault="00331A96" w:rsidP="00331A96">
      <w:pPr>
        <w:overflowPunct w:val="0"/>
        <w:autoSpaceDE w:val="0"/>
        <w:autoSpaceDN w:val="0"/>
        <w:adjustRightInd w:val="0"/>
        <w:spacing w:after="0" w:line="240" w:lineRule="auto"/>
        <w:ind w:firstLine="851"/>
        <w:jc w:val="both"/>
        <w:textAlignment w:val="baseline"/>
        <w:rPr>
          <w:rFonts w:ascii="Arial" w:hAnsi="Arial" w:cs="Arial"/>
        </w:rPr>
      </w:pPr>
      <w:r w:rsidRPr="00F11D62">
        <w:rPr>
          <w:rFonts w:ascii="Arial" w:hAnsi="Arial" w:cs="Arial"/>
        </w:rPr>
        <w:t xml:space="preserve">           </w:t>
      </w:r>
    </w:p>
    <w:p w:rsidR="00331A96" w:rsidRPr="00F11D62" w:rsidRDefault="00331A96" w:rsidP="00331A96">
      <w:pPr>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w:t>
      </w:r>
      <w:r w:rsidR="00336102" w:rsidRPr="00F11D62">
        <w:rPr>
          <w:rFonts w:ascii="Arial" w:hAnsi="Arial" w:cs="Arial"/>
        </w:rPr>
        <w:t>VALDIR HECK</w:t>
      </w:r>
      <w:r w:rsidRPr="00F11D62">
        <w:rPr>
          <w:rFonts w:ascii="Arial" w:hAnsi="Arial" w:cs="Arial"/>
        </w:rPr>
        <w:t xml:space="preserve">, brasileiro, casado, administrator, residente e domiciliado em Ijuí/RS, na Rua </w:t>
      </w:r>
      <w:proofErr w:type="spellStart"/>
      <w:r w:rsidRPr="00F11D62">
        <w:rPr>
          <w:rFonts w:ascii="Arial" w:hAnsi="Arial" w:cs="Arial"/>
        </w:rPr>
        <w:t>xxxxxxxxxxxxxxxxxxxxxxx</w:t>
      </w:r>
      <w:proofErr w:type="spellEnd"/>
      <w:r w:rsidRPr="00F11D62">
        <w:rPr>
          <w:rFonts w:ascii="Arial" w:hAnsi="Arial" w:cs="Arial"/>
        </w:rPr>
        <w:t xml:space="preserve">, portador da cédula de identidade nº. </w:t>
      </w:r>
      <w:proofErr w:type="spellStart"/>
      <w:proofErr w:type="gramStart"/>
      <w:r w:rsidRPr="00F11D62">
        <w:rPr>
          <w:rFonts w:ascii="Arial" w:hAnsi="Arial" w:cs="Arial"/>
        </w:rPr>
        <w:t>xxxxxxxxxx</w:t>
      </w:r>
      <w:proofErr w:type="spellEnd"/>
      <w:proofErr w:type="gramEnd"/>
      <w:r w:rsidRPr="00F11D62">
        <w:rPr>
          <w:rFonts w:ascii="Arial" w:hAnsi="Arial" w:cs="Arial"/>
        </w:rPr>
        <w:t xml:space="preserve"> e inscrito no CPF nº. </w:t>
      </w:r>
      <w:proofErr w:type="spellStart"/>
      <w:proofErr w:type="gramStart"/>
      <w:r w:rsidRPr="00F11D62">
        <w:rPr>
          <w:rFonts w:ascii="Arial" w:hAnsi="Arial" w:cs="Arial"/>
        </w:rPr>
        <w:t>xxx.</w:t>
      </w:r>
      <w:proofErr w:type="gramEnd"/>
      <w:r w:rsidRPr="00F11D62">
        <w:rPr>
          <w:rFonts w:ascii="Arial" w:hAnsi="Arial" w:cs="Arial"/>
        </w:rPr>
        <w:t>xxx.xxx</w:t>
      </w:r>
      <w:proofErr w:type="spellEnd"/>
      <w:r w:rsidRPr="00F11D62">
        <w:rPr>
          <w:rFonts w:ascii="Arial" w:hAnsi="Arial" w:cs="Arial"/>
        </w:rPr>
        <w:t>/</w:t>
      </w:r>
      <w:proofErr w:type="spellStart"/>
      <w:r w:rsidRPr="00F11D62">
        <w:rPr>
          <w:rFonts w:ascii="Arial" w:hAnsi="Arial" w:cs="Arial"/>
        </w:rPr>
        <w:t>xx</w:t>
      </w:r>
      <w:proofErr w:type="spellEnd"/>
      <w:r w:rsidRPr="00F11D62">
        <w:rPr>
          <w:rFonts w:ascii="Arial" w:hAnsi="Arial" w:cs="Arial"/>
        </w:rPr>
        <w:t xml:space="preserve">, doravante denominado CONTRATANTE, e a empresa </w:t>
      </w:r>
      <w:proofErr w:type="spellStart"/>
      <w:r w:rsidRPr="00F11D62">
        <w:rPr>
          <w:rFonts w:ascii="Arial" w:hAnsi="Arial" w:cs="Arial"/>
        </w:rPr>
        <w:t>xxxxxxxxxxx</w:t>
      </w:r>
      <w:proofErr w:type="spellEnd"/>
      <w:r w:rsidRPr="00F11D62">
        <w:rPr>
          <w:rFonts w:ascii="Arial" w:hAnsi="Arial" w:cs="Arial"/>
        </w:rPr>
        <w:t xml:space="preserve">, pessoa jurídica de direito privado, com sede na rua </w:t>
      </w:r>
      <w:proofErr w:type="spellStart"/>
      <w:r w:rsidRPr="00F11D62">
        <w:rPr>
          <w:rFonts w:ascii="Arial" w:hAnsi="Arial" w:cs="Arial"/>
        </w:rPr>
        <w:t>xxxxxxxxx</w:t>
      </w:r>
      <w:proofErr w:type="spellEnd"/>
      <w:r w:rsidRPr="00F11D62">
        <w:rPr>
          <w:rFonts w:ascii="Arial" w:hAnsi="Arial" w:cs="Arial"/>
        </w:rPr>
        <w:t xml:space="preserve">, nº </w:t>
      </w:r>
      <w:proofErr w:type="spellStart"/>
      <w:r w:rsidRPr="00F11D62">
        <w:rPr>
          <w:rFonts w:ascii="Arial" w:hAnsi="Arial" w:cs="Arial"/>
        </w:rPr>
        <w:t>xxxxx</w:t>
      </w:r>
      <w:proofErr w:type="spellEnd"/>
      <w:r w:rsidRPr="00F11D62">
        <w:rPr>
          <w:rFonts w:ascii="Arial" w:hAnsi="Arial" w:cs="Arial"/>
        </w:rPr>
        <w:t xml:space="preserve"> no Bairro </w:t>
      </w:r>
      <w:proofErr w:type="spellStart"/>
      <w:r w:rsidRPr="00F11D62">
        <w:rPr>
          <w:rFonts w:ascii="Arial" w:hAnsi="Arial" w:cs="Arial"/>
        </w:rPr>
        <w:t>xxxxxxxxx</w:t>
      </w:r>
      <w:proofErr w:type="spellEnd"/>
      <w:r w:rsidRPr="00F11D62">
        <w:rPr>
          <w:rFonts w:ascii="Arial" w:hAnsi="Arial" w:cs="Arial"/>
        </w:rPr>
        <w:t xml:space="preserve">, na cidade </w:t>
      </w:r>
      <w:proofErr w:type="spellStart"/>
      <w:r w:rsidRPr="00F11D62">
        <w:rPr>
          <w:rFonts w:ascii="Arial" w:hAnsi="Arial" w:cs="Arial"/>
        </w:rPr>
        <w:t>xxxxxxxxx</w:t>
      </w:r>
      <w:proofErr w:type="spellEnd"/>
      <w:r w:rsidRPr="00F11D62">
        <w:rPr>
          <w:rFonts w:ascii="Arial" w:hAnsi="Arial" w:cs="Arial"/>
        </w:rPr>
        <w:t xml:space="preserve">, inscrita no CNPJ N.º </w:t>
      </w:r>
      <w:proofErr w:type="spellStart"/>
      <w:r w:rsidRPr="00F11D62">
        <w:rPr>
          <w:rFonts w:ascii="Arial" w:hAnsi="Arial" w:cs="Arial"/>
        </w:rPr>
        <w:t>xxxxxxxxxxx</w:t>
      </w:r>
      <w:proofErr w:type="spellEnd"/>
      <w:r w:rsidRPr="00F11D62">
        <w:rPr>
          <w:rFonts w:ascii="Arial" w:hAnsi="Arial" w:cs="Arial"/>
        </w:rPr>
        <w:t xml:space="preserve">, neste ato representada  por seu ( </w:t>
      </w:r>
      <w:proofErr w:type="spellStart"/>
      <w:r w:rsidRPr="00F11D62">
        <w:rPr>
          <w:rFonts w:ascii="Arial" w:hAnsi="Arial" w:cs="Arial"/>
        </w:rPr>
        <w:t>sócio-proprietário</w:t>
      </w:r>
      <w:proofErr w:type="spellEnd"/>
      <w:r w:rsidRPr="00F11D62">
        <w:rPr>
          <w:rFonts w:ascii="Arial" w:hAnsi="Arial" w:cs="Arial"/>
        </w:rPr>
        <w:t xml:space="preserve">; sócio-gerente, procurador, diretor, etc.), Sr. </w:t>
      </w:r>
      <w:proofErr w:type="spellStart"/>
      <w:r w:rsidRPr="00F11D62">
        <w:rPr>
          <w:rFonts w:ascii="Arial" w:hAnsi="Arial" w:cs="Arial"/>
        </w:rPr>
        <w:t>xxxxxxxxxxxxxx</w:t>
      </w:r>
      <w:proofErr w:type="spellEnd"/>
      <w:r w:rsidRPr="00F11D62">
        <w:rPr>
          <w:rFonts w:ascii="Arial" w:hAnsi="Arial" w:cs="Arial"/>
        </w:rPr>
        <w:t xml:space="preserve">, </w:t>
      </w:r>
      <w:proofErr w:type="spellStart"/>
      <w:r w:rsidRPr="00F11D62">
        <w:rPr>
          <w:rFonts w:ascii="Arial" w:hAnsi="Arial" w:cs="Arial"/>
        </w:rPr>
        <w:t>xxxxxxxxxx</w:t>
      </w:r>
      <w:proofErr w:type="spellEnd"/>
      <w:r w:rsidRPr="00F11D62">
        <w:rPr>
          <w:rFonts w:ascii="Arial" w:hAnsi="Arial" w:cs="Arial"/>
        </w:rPr>
        <w:t xml:space="preserve">, </w:t>
      </w:r>
      <w:proofErr w:type="spellStart"/>
      <w:r w:rsidRPr="00F11D62">
        <w:rPr>
          <w:rFonts w:ascii="Arial" w:hAnsi="Arial" w:cs="Arial"/>
        </w:rPr>
        <w:t>xxxxxxxxx</w:t>
      </w:r>
      <w:proofErr w:type="spellEnd"/>
      <w:r w:rsidRPr="00F11D62">
        <w:rPr>
          <w:rFonts w:ascii="Arial" w:hAnsi="Arial" w:cs="Arial"/>
        </w:rPr>
        <w:t xml:space="preserve">, </w:t>
      </w:r>
      <w:proofErr w:type="spellStart"/>
      <w:r w:rsidRPr="00F11D62">
        <w:rPr>
          <w:rFonts w:ascii="Arial" w:hAnsi="Arial" w:cs="Arial"/>
        </w:rPr>
        <w:t>xxxxxxxxxx</w:t>
      </w:r>
      <w:proofErr w:type="spellEnd"/>
      <w:r w:rsidRPr="00F11D62">
        <w:rPr>
          <w:rFonts w:ascii="Arial" w:hAnsi="Arial" w:cs="Arial"/>
        </w:rPr>
        <w:t xml:space="preserve">, </w:t>
      </w:r>
      <w:proofErr w:type="spellStart"/>
      <w:r w:rsidRPr="00F11D62">
        <w:rPr>
          <w:rFonts w:ascii="Arial" w:hAnsi="Arial" w:cs="Arial"/>
        </w:rPr>
        <w:t>xxxxxxxxxxxx</w:t>
      </w:r>
      <w:proofErr w:type="spellEnd"/>
      <w:r w:rsidRPr="00F11D62">
        <w:rPr>
          <w:rFonts w:ascii="Arial" w:hAnsi="Arial" w:cs="Arial"/>
        </w:rPr>
        <w:t xml:space="preserve">, residente na Rua </w:t>
      </w:r>
      <w:proofErr w:type="spellStart"/>
      <w:r w:rsidRPr="00F11D62">
        <w:rPr>
          <w:rFonts w:ascii="Arial" w:hAnsi="Arial" w:cs="Arial"/>
        </w:rPr>
        <w:t>xxxxxxxx</w:t>
      </w:r>
      <w:proofErr w:type="spellEnd"/>
      <w:r w:rsidRPr="00F11D62">
        <w:rPr>
          <w:rFonts w:ascii="Arial" w:hAnsi="Arial" w:cs="Arial"/>
        </w:rPr>
        <w:t xml:space="preserve">, n° </w:t>
      </w:r>
      <w:proofErr w:type="spellStart"/>
      <w:r w:rsidRPr="00F11D62">
        <w:rPr>
          <w:rFonts w:ascii="Arial" w:hAnsi="Arial" w:cs="Arial"/>
        </w:rPr>
        <w:t>xxxxx</w:t>
      </w:r>
      <w:proofErr w:type="spellEnd"/>
      <w:r w:rsidRPr="00F11D62">
        <w:rPr>
          <w:rFonts w:ascii="Arial" w:hAnsi="Arial" w:cs="Arial"/>
        </w:rPr>
        <w:t xml:space="preserve"> no Bairro </w:t>
      </w:r>
      <w:proofErr w:type="spellStart"/>
      <w:r w:rsidRPr="00F11D62">
        <w:rPr>
          <w:rFonts w:ascii="Arial" w:hAnsi="Arial" w:cs="Arial"/>
        </w:rPr>
        <w:t>xxxxxxxxxxx</w:t>
      </w:r>
      <w:proofErr w:type="spellEnd"/>
      <w:r w:rsidRPr="00F11D62">
        <w:rPr>
          <w:rFonts w:ascii="Arial" w:hAnsi="Arial" w:cs="Arial"/>
        </w:rPr>
        <w:t xml:space="preserve">,  na cidade de </w:t>
      </w:r>
      <w:proofErr w:type="spellStart"/>
      <w:r w:rsidRPr="00F11D62">
        <w:rPr>
          <w:rFonts w:ascii="Arial" w:hAnsi="Arial" w:cs="Arial"/>
        </w:rPr>
        <w:t>xxxxxxxxx</w:t>
      </w:r>
      <w:proofErr w:type="spellEnd"/>
      <w:r w:rsidRPr="00F11D62">
        <w:rPr>
          <w:rFonts w:ascii="Arial" w:hAnsi="Arial" w:cs="Arial"/>
        </w:rPr>
        <w:t xml:space="preserve">, portador da cédula de identidade nº. </w:t>
      </w:r>
      <w:proofErr w:type="spellStart"/>
      <w:proofErr w:type="gramStart"/>
      <w:r w:rsidRPr="00F11D62">
        <w:rPr>
          <w:rFonts w:ascii="Arial" w:hAnsi="Arial" w:cs="Arial"/>
        </w:rPr>
        <w:t>xxxxxxxxxx</w:t>
      </w:r>
      <w:proofErr w:type="spellEnd"/>
      <w:proofErr w:type="gramEnd"/>
      <w:r w:rsidRPr="00F11D62">
        <w:rPr>
          <w:rFonts w:ascii="Arial" w:hAnsi="Arial" w:cs="Arial"/>
        </w:rPr>
        <w:t xml:space="preserve">, inscrito no  CPF N.º </w:t>
      </w:r>
      <w:proofErr w:type="spellStart"/>
      <w:r w:rsidRPr="00F11D62">
        <w:rPr>
          <w:rFonts w:ascii="Arial" w:hAnsi="Arial" w:cs="Arial"/>
        </w:rPr>
        <w:t>xxxxxxxxxxxx</w:t>
      </w:r>
      <w:proofErr w:type="spellEnd"/>
      <w:r w:rsidRPr="00F11D62">
        <w:rPr>
          <w:rFonts w:ascii="Arial" w:hAnsi="Arial" w:cs="Arial"/>
        </w:rPr>
        <w:t>, doravante denominada  CONTRATADA, para execução do objeto  discriminado na Cláusula Primeira deste instrumento.</w:t>
      </w:r>
    </w:p>
    <w:p w:rsidR="00331A96" w:rsidRPr="00F11D62" w:rsidRDefault="00331A96" w:rsidP="00331A96">
      <w:pPr>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O presente contrato tem seu respectivo fundamento e finalidade na consecução do objeto contratado, descrito abaixo, constante da TOMADA DE PREÇOS N° 66/2017</w:t>
      </w:r>
      <w:r w:rsidR="00336102" w:rsidRPr="00F11D62">
        <w:rPr>
          <w:rFonts w:ascii="Arial" w:hAnsi="Arial" w:cs="Arial"/>
        </w:rPr>
        <w:t xml:space="preserve"> – PROCESSO N° 1297/2017</w:t>
      </w:r>
      <w:r w:rsidRPr="00F11D62">
        <w:rPr>
          <w:rFonts w:ascii="Arial" w:hAnsi="Arial" w:cs="Arial"/>
        </w:rPr>
        <w:t>, regendo-se pela Lei Federal N.º 8.666/93 e legislação pertinente, assim como pelas condições do edital, pelos termos da proposta e pelas cláusulas a seguir expressas, definidoras dos direitos, obrigações e responsabilidades das partes.</w:t>
      </w:r>
    </w:p>
    <w:p w:rsidR="00331A96" w:rsidRPr="00F11D62" w:rsidRDefault="00331A96" w:rsidP="00331A96">
      <w:pPr>
        <w:overflowPunct w:val="0"/>
        <w:autoSpaceDE w:val="0"/>
        <w:autoSpaceDN w:val="0"/>
        <w:adjustRightInd w:val="0"/>
        <w:spacing w:after="0" w:line="240" w:lineRule="auto"/>
        <w:ind w:firstLine="851"/>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ind w:firstLine="851"/>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bCs/>
          <w:u w:val="single"/>
        </w:rPr>
      </w:pPr>
      <w:r w:rsidRPr="00F11D62">
        <w:rPr>
          <w:rFonts w:ascii="Arial" w:hAnsi="Arial" w:cs="Arial"/>
          <w:b/>
          <w:bCs/>
          <w:u w:val="single"/>
        </w:rPr>
        <w:t>Cláusula Primeira</w:t>
      </w: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Do Objeto</w:t>
      </w:r>
    </w:p>
    <w:p w:rsidR="00336102" w:rsidRPr="00F11D62" w:rsidRDefault="00331A96" w:rsidP="0033610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 xml:space="preserve">O presente contrato tem por objeto </w:t>
      </w:r>
      <w:r w:rsidR="00336102" w:rsidRPr="00F11D62">
        <w:rPr>
          <w:rFonts w:ascii="Arial" w:hAnsi="Arial" w:cs="Arial"/>
        </w:rPr>
        <w:t>a contratação de empresa especializada para execução global para a instalação de 100</w:t>
      </w:r>
      <w:r w:rsidR="00C14B28" w:rsidRPr="00F11D62">
        <w:rPr>
          <w:rFonts w:ascii="Arial" w:hAnsi="Arial" w:cs="Arial"/>
        </w:rPr>
        <w:t xml:space="preserve"> </w:t>
      </w:r>
      <w:r w:rsidR="00336102" w:rsidRPr="00F11D62">
        <w:rPr>
          <w:rFonts w:ascii="Arial" w:hAnsi="Arial" w:cs="Arial"/>
        </w:rPr>
        <w:t xml:space="preserve">m² (cem metros quadrados) de vidro liso </w:t>
      </w:r>
      <w:proofErr w:type="gramStart"/>
      <w:r w:rsidR="00336102" w:rsidRPr="00F11D62">
        <w:rPr>
          <w:rFonts w:ascii="Arial" w:hAnsi="Arial" w:cs="Arial"/>
        </w:rPr>
        <w:t>3</w:t>
      </w:r>
      <w:proofErr w:type="gramEnd"/>
      <w:r w:rsidR="00336102" w:rsidRPr="00F11D62">
        <w:rPr>
          <w:rFonts w:ascii="Arial" w:hAnsi="Arial" w:cs="Arial"/>
        </w:rPr>
        <w:t xml:space="preserve"> mm, para toda Rede Municipal de Saúde Ijuí.</w:t>
      </w:r>
    </w:p>
    <w:p w:rsidR="00331A96" w:rsidRPr="00F11D62" w:rsidRDefault="00336102" w:rsidP="00336102">
      <w:pPr>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PÁRAGRAFO ÚNICO: Os serviços deverão ser executados conforme descrição técnica elencada na Requisição Interna n° 836/2017 – SMS (Anexo VI do edital)</w:t>
      </w:r>
      <w:r w:rsidR="00C14B28" w:rsidRPr="00F11D62">
        <w:rPr>
          <w:rFonts w:ascii="Arial" w:hAnsi="Arial" w:cs="Arial"/>
        </w:rPr>
        <w:t>.</w:t>
      </w:r>
    </w:p>
    <w:p w:rsidR="00331A96" w:rsidRPr="00F11D62" w:rsidRDefault="00331A96" w:rsidP="00331A96">
      <w:pPr>
        <w:overflowPunct w:val="0"/>
        <w:autoSpaceDE w:val="0"/>
        <w:autoSpaceDN w:val="0"/>
        <w:adjustRightInd w:val="0"/>
        <w:spacing w:after="0" w:line="240" w:lineRule="auto"/>
        <w:ind w:firstLine="851"/>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bCs/>
          <w:u w:val="single"/>
        </w:rPr>
      </w:pPr>
      <w:r w:rsidRPr="00F11D62">
        <w:rPr>
          <w:rFonts w:ascii="Arial" w:hAnsi="Arial" w:cs="Arial"/>
          <w:b/>
          <w:bCs/>
          <w:u w:val="single"/>
        </w:rPr>
        <w:t>Cláusula Segunda</w:t>
      </w: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Do Preço</w:t>
      </w:r>
    </w:p>
    <w:p w:rsidR="00331A96" w:rsidRPr="00F11D62" w:rsidRDefault="00C14B28" w:rsidP="00331A96">
      <w:pPr>
        <w:overflowPunct w:val="0"/>
        <w:autoSpaceDE w:val="0"/>
        <w:autoSpaceDN w:val="0"/>
        <w:adjustRightInd w:val="0"/>
        <w:spacing w:after="0" w:line="240" w:lineRule="auto"/>
        <w:ind w:firstLine="851"/>
        <w:jc w:val="both"/>
        <w:textAlignment w:val="baseline"/>
        <w:rPr>
          <w:rFonts w:ascii="Arial" w:hAnsi="Arial" w:cs="Arial"/>
        </w:rPr>
      </w:pPr>
      <w:r w:rsidRPr="00F11D62">
        <w:rPr>
          <w:rFonts w:ascii="Arial" w:hAnsi="Arial" w:cs="Arial"/>
        </w:rPr>
        <w:t>O valor deste contrato é de R$ (valor em algarismo) (valor por extenso), sendo pago o valor de R$ (valor em algarismo) (valor por extenso) por metro quadrado instalado, aceito pela CONTRATADA, entendido este como preço justo e suficiente para total execução do objeto do presente contrato.</w:t>
      </w:r>
    </w:p>
    <w:p w:rsidR="00331A96" w:rsidRPr="00F11D62" w:rsidRDefault="00331A96" w:rsidP="00331A96">
      <w:pPr>
        <w:overflowPunct w:val="0"/>
        <w:autoSpaceDE w:val="0"/>
        <w:autoSpaceDN w:val="0"/>
        <w:adjustRightInd w:val="0"/>
        <w:spacing w:after="0" w:line="240" w:lineRule="auto"/>
        <w:ind w:firstLine="851"/>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bCs/>
          <w:u w:val="single"/>
        </w:rPr>
      </w:pPr>
      <w:r w:rsidRPr="00F11D62">
        <w:rPr>
          <w:rFonts w:ascii="Arial" w:hAnsi="Arial" w:cs="Arial"/>
          <w:b/>
          <w:bCs/>
          <w:u w:val="single"/>
        </w:rPr>
        <w:t>Cláusula Terceira</w:t>
      </w: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Do Recurso Financeiro</w:t>
      </w:r>
    </w:p>
    <w:p w:rsidR="00331A96" w:rsidRPr="00F11D62" w:rsidRDefault="00331A96" w:rsidP="00331A96">
      <w:pPr>
        <w:overflowPunct w:val="0"/>
        <w:autoSpaceDE w:val="0"/>
        <w:autoSpaceDN w:val="0"/>
        <w:adjustRightInd w:val="0"/>
        <w:spacing w:after="0" w:line="240" w:lineRule="auto"/>
        <w:ind w:firstLine="851"/>
        <w:jc w:val="both"/>
        <w:textAlignment w:val="baseline"/>
        <w:rPr>
          <w:rFonts w:ascii="Arial" w:hAnsi="Arial" w:cs="Arial"/>
          <w:sz w:val="2"/>
        </w:rPr>
      </w:pPr>
      <w:r w:rsidRPr="00F11D62">
        <w:rPr>
          <w:rFonts w:ascii="Arial" w:hAnsi="Arial" w:cs="Arial"/>
        </w:rPr>
        <w:t>As despesas decorrentes do presente contrato correrão por conta da seguinte dotação orçamentária:</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tbl>
      <w:tblPr>
        <w:tblW w:w="0" w:type="auto"/>
        <w:tblCellMar>
          <w:left w:w="70" w:type="dxa"/>
          <w:right w:w="70" w:type="dxa"/>
        </w:tblCellMar>
        <w:tblLook w:val="0000" w:firstRow="0" w:lastRow="0" w:firstColumn="0" w:lastColumn="0" w:noHBand="0" w:noVBand="0"/>
      </w:tblPr>
      <w:tblGrid>
        <w:gridCol w:w="773"/>
        <w:gridCol w:w="9006"/>
      </w:tblGrid>
      <w:tr w:rsidR="00331A96" w:rsidRPr="00F11D62" w:rsidTr="00336102">
        <w:tblPrEx>
          <w:tblCellMar>
            <w:top w:w="0" w:type="dxa"/>
            <w:bottom w:w="0" w:type="dxa"/>
          </w:tblCellMar>
        </w:tblPrEx>
        <w:tc>
          <w:tcPr>
            <w:tcW w:w="9779"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Órgão</w:t>
            </w:r>
          </w:p>
        </w:tc>
      </w:tr>
      <w:tr w:rsidR="00331A96" w:rsidRPr="00F11D62" w:rsidTr="00336102">
        <w:tblPrEx>
          <w:tblCellMar>
            <w:top w:w="0" w:type="dxa"/>
            <w:bottom w:w="0" w:type="dxa"/>
          </w:tblCellMar>
        </w:tblPrEx>
        <w:tc>
          <w:tcPr>
            <w:tcW w:w="773"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 xml:space="preserve">12 </w:t>
            </w:r>
          </w:p>
        </w:tc>
        <w:tc>
          <w:tcPr>
            <w:tcW w:w="9006"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 xml:space="preserve">SECRETARIA MUNICIPAL DA SAÚDE </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921"/>
        <w:gridCol w:w="9072"/>
      </w:tblGrid>
      <w:tr w:rsidR="00331A96" w:rsidRPr="00F11D62" w:rsidTr="00336102">
        <w:tblPrEx>
          <w:tblCellMar>
            <w:top w:w="0" w:type="dxa"/>
            <w:bottom w:w="0" w:type="dxa"/>
          </w:tblCellMar>
        </w:tblPrEx>
        <w:tc>
          <w:tcPr>
            <w:tcW w:w="9993"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Unidade</w:t>
            </w:r>
          </w:p>
        </w:tc>
      </w:tr>
      <w:tr w:rsidR="00331A96" w:rsidRPr="00F11D62" w:rsidTr="00336102">
        <w:tblPrEx>
          <w:tblCellMar>
            <w:top w:w="0" w:type="dxa"/>
            <w:bottom w:w="0" w:type="dxa"/>
          </w:tblCellMar>
        </w:tblPrEx>
        <w:tc>
          <w:tcPr>
            <w:tcW w:w="921"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1202</w:t>
            </w:r>
          </w:p>
        </w:tc>
        <w:tc>
          <w:tcPr>
            <w:tcW w:w="9072"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COORD. DO FUNDO MUN. DE SAÚDE-</w:t>
            </w:r>
            <w:proofErr w:type="gramStart"/>
            <w:r w:rsidRPr="00F11D62">
              <w:rPr>
                <w:rFonts w:ascii="Arial" w:hAnsi="Arial" w:cs="Arial"/>
                <w:sz w:val="16"/>
                <w:szCs w:val="16"/>
              </w:rPr>
              <w:t>UNIÃO</w:t>
            </w:r>
            <w:proofErr w:type="gramEnd"/>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331A96" w:rsidRPr="00F11D62" w:rsidTr="00336102">
        <w:tblPrEx>
          <w:tblCellMar>
            <w:top w:w="0" w:type="dxa"/>
            <w:bottom w:w="0" w:type="dxa"/>
          </w:tblCellMar>
        </w:tblPrEx>
        <w:tc>
          <w:tcPr>
            <w:tcW w:w="9993"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Função</w:t>
            </w:r>
          </w:p>
        </w:tc>
      </w:tr>
      <w:tr w:rsidR="00331A96" w:rsidRPr="00F11D62" w:rsidTr="00336102">
        <w:tblPrEx>
          <w:tblCellMar>
            <w:top w:w="0" w:type="dxa"/>
            <w:bottom w:w="0" w:type="dxa"/>
          </w:tblCellMar>
        </w:tblPrEx>
        <w:tc>
          <w:tcPr>
            <w:tcW w:w="921"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10</w:t>
            </w:r>
          </w:p>
        </w:tc>
        <w:tc>
          <w:tcPr>
            <w:tcW w:w="9072"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Saúde</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331A96" w:rsidRPr="00F11D62" w:rsidTr="00336102">
        <w:tblPrEx>
          <w:tblCellMar>
            <w:top w:w="0" w:type="dxa"/>
            <w:bottom w:w="0" w:type="dxa"/>
          </w:tblCellMar>
        </w:tblPrEx>
        <w:tc>
          <w:tcPr>
            <w:tcW w:w="9993"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F11D62">
              <w:rPr>
                <w:rFonts w:ascii="Arial" w:hAnsi="Arial" w:cs="Arial"/>
                <w:sz w:val="16"/>
                <w:szCs w:val="16"/>
              </w:rPr>
              <w:t>Sub-função</w:t>
            </w:r>
            <w:proofErr w:type="spellEnd"/>
            <w:proofErr w:type="gramEnd"/>
          </w:p>
        </w:tc>
      </w:tr>
      <w:tr w:rsidR="00331A96" w:rsidRPr="00F11D62" w:rsidTr="00336102">
        <w:tblPrEx>
          <w:tblCellMar>
            <w:top w:w="0" w:type="dxa"/>
            <w:bottom w:w="0" w:type="dxa"/>
          </w:tblCellMar>
        </w:tblPrEx>
        <w:tc>
          <w:tcPr>
            <w:tcW w:w="921"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301</w:t>
            </w:r>
          </w:p>
        </w:tc>
        <w:tc>
          <w:tcPr>
            <w:tcW w:w="9072"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Atenção Básica</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331A96" w:rsidRPr="00F11D62" w:rsidTr="00336102">
        <w:tblPrEx>
          <w:tblCellMar>
            <w:top w:w="0" w:type="dxa"/>
            <w:bottom w:w="0" w:type="dxa"/>
          </w:tblCellMar>
        </w:tblPrEx>
        <w:tc>
          <w:tcPr>
            <w:tcW w:w="9993"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Programa</w:t>
            </w:r>
          </w:p>
        </w:tc>
      </w:tr>
      <w:tr w:rsidR="00331A96" w:rsidRPr="00F11D62" w:rsidTr="00336102">
        <w:tblPrEx>
          <w:tblCellMar>
            <w:top w:w="0" w:type="dxa"/>
            <w:bottom w:w="0" w:type="dxa"/>
          </w:tblCellMar>
        </w:tblPrEx>
        <w:tc>
          <w:tcPr>
            <w:tcW w:w="921"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118</w:t>
            </w:r>
          </w:p>
        </w:tc>
        <w:tc>
          <w:tcPr>
            <w:tcW w:w="9072"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Qualificação da Atenção Básica</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Layout w:type="fixed"/>
        <w:tblCellMar>
          <w:left w:w="70" w:type="dxa"/>
          <w:right w:w="70" w:type="dxa"/>
        </w:tblCellMar>
        <w:tblLook w:val="0000" w:firstRow="0" w:lastRow="0" w:firstColumn="0" w:lastColumn="0" w:noHBand="0" w:noVBand="0"/>
      </w:tblPr>
      <w:tblGrid>
        <w:gridCol w:w="779"/>
        <w:gridCol w:w="992"/>
        <w:gridCol w:w="8222"/>
      </w:tblGrid>
      <w:tr w:rsidR="00331A96" w:rsidRPr="00F11D62" w:rsidTr="00336102">
        <w:tblPrEx>
          <w:tblCellMar>
            <w:top w:w="0" w:type="dxa"/>
            <w:bottom w:w="0" w:type="dxa"/>
          </w:tblCellMar>
        </w:tblPrEx>
        <w:tc>
          <w:tcPr>
            <w:tcW w:w="9993" w:type="dxa"/>
            <w:gridSpan w:val="3"/>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Projeto/Atividade</w:t>
            </w:r>
          </w:p>
        </w:tc>
      </w:tr>
      <w:tr w:rsidR="00331A96" w:rsidRPr="00F11D62" w:rsidTr="00336102">
        <w:tblPrEx>
          <w:tblCellMar>
            <w:top w:w="0" w:type="dxa"/>
            <w:bottom w:w="0" w:type="dxa"/>
          </w:tblCellMar>
        </w:tblPrEx>
        <w:tc>
          <w:tcPr>
            <w:tcW w:w="77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1D62">
              <w:rPr>
                <w:rFonts w:ascii="Arial" w:hAnsi="Arial" w:cs="Arial"/>
                <w:sz w:val="16"/>
                <w:szCs w:val="16"/>
              </w:rPr>
              <w:t>2</w:t>
            </w:r>
            <w:proofErr w:type="gramEnd"/>
          </w:p>
        </w:tc>
        <w:tc>
          <w:tcPr>
            <w:tcW w:w="992"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123</w:t>
            </w:r>
          </w:p>
        </w:tc>
        <w:tc>
          <w:tcPr>
            <w:tcW w:w="8222"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F11D62">
              <w:rPr>
                <w:rFonts w:ascii="Arial" w:hAnsi="Arial" w:cs="Arial"/>
                <w:sz w:val="16"/>
                <w:szCs w:val="16"/>
              </w:rPr>
              <w:t>Piso da Atenção Básica Fixo</w:t>
            </w:r>
            <w:proofErr w:type="gramEnd"/>
            <w:r w:rsidRPr="00F11D62">
              <w:rPr>
                <w:rFonts w:ascii="Arial" w:hAnsi="Arial" w:cs="Arial"/>
                <w:sz w:val="16"/>
                <w:szCs w:val="16"/>
              </w:rPr>
              <w:t xml:space="preserve"> (SMS)</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1063"/>
        <w:gridCol w:w="2809"/>
        <w:gridCol w:w="6121"/>
      </w:tblGrid>
      <w:tr w:rsidR="00331A96" w:rsidRPr="00F11D62" w:rsidTr="00336102">
        <w:tblPrEx>
          <w:tblCellMar>
            <w:top w:w="0" w:type="dxa"/>
            <w:bottom w:w="0" w:type="dxa"/>
          </w:tblCellMar>
        </w:tblPrEx>
        <w:tc>
          <w:tcPr>
            <w:tcW w:w="1063"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Despesa</w:t>
            </w:r>
          </w:p>
        </w:tc>
        <w:tc>
          <w:tcPr>
            <w:tcW w:w="280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Código fonte de recurso</w:t>
            </w:r>
          </w:p>
        </w:tc>
        <w:tc>
          <w:tcPr>
            <w:tcW w:w="6121"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Nome fonte de recurso</w:t>
            </w:r>
          </w:p>
        </w:tc>
      </w:tr>
      <w:tr w:rsidR="00331A96" w:rsidRPr="00F11D62" w:rsidTr="00336102">
        <w:tblPrEx>
          <w:tblCellMar>
            <w:top w:w="0" w:type="dxa"/>
            <w:bottom w:w="0" w:type="dxa"/>
          </w:tblCellMar>
        </w:tblPrEx>
        <w:tc>
          <w:tcPr>
            <w:tcW w:w="1063"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6171</w:t>
            </w:r>
          </w:p>
        </w:tc>
        <w:tc>
          <w:tcPr>
            <w:tcW w:w="2809"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4510</w:t>
            </w:r>
          </w:p>
        </w:tc>
        <w:tc>
          <w:tcPr>
            <w:tcW w:w="6121"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PAB Fixo</w:t>
            </w:r>
          </w:p>
        </w:tc>
      </w:tr>
    </w:tbl>
    <w:p w:rsidR="00331A96" w:rsidRPr="00F11D62" w:rsidRDefault="00331A96" w:rsidP="00331A96">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993" w:type="dxa"/>
        <w:tblCellMar>
          <w:left w:w="70" w:type="dxa"/>
          <w:right w:w="70" w:type="dxa"/>
        </w:tblCellMar>
        <w:tblLook w:val="0000" w:firstRow="0" w:lastRow="0" w:firstColumn="0" w:lastColumn="0" w:noHBand="0" w:noVBand="0"/>
      </w:tblPr>
      <w:tblGrid>
        <w:gridCol w:w="3098"/>
        <w:gridCol w:w="6895"/>
      </w:tblGrid>
      <w:tr w:rsidR="00331A96" w:rsidRPr="00F11D62" w:rsidTr="00336102">
        <w:tblPrEx>
          <w:tblCellMar>
            <w:top w:w="0" w:type="dxa"/>
            <w:bottom w:w="0" w:type="dxa"/>
          </w:tblCellMar>
        </w:tblPrEx>
        <w:tc>
          <w:tcPr>
            <w:tcW w:w="9993" w:type="dxa"/>
            <w:gridSpan w:val="2"/>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Categoria econômica</w:t>
            </w:r>
          </w:p>
        </w:tc>
      </w:tr>
      <w:tr w:rsidR="00331A96" w:rsidRPr="00F11D62" w:rsidTr="00336102">
        <w:tblPrEx>
          <w:tblCellMar>
            <w:top w:w="0" w:type="dxa"/>
            <w:bottom w:w="0" w:type="dxa"/>
          </w:tblCellMar>
        </w:tblPrEx>
        <w:tc>
          <w:tcPr>
            <w:tcW w:w="3098"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339039160000</w:t>
            </w:r>
          </w:p>
        </w:tc>
        <w:tc>
          <w:tcPr>
            <w:tcW w:w="6895" w:type="dxa"/>
          </w:tcPr>
          <w:p w:rsidR="00331A96" w:rsidRPr="00F11D62" w:rsidRDefault="00331A96" w:rsidP="00336102">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F11D62">
              <w:rPr>
                <w:rFonts w:ascii="Arial" w:hAnsi="Arial" w:cs="Arial"/>
                <w:sz w:val="16"/>
                <w:szCs w:val="16"/>
              </w:rPr>
              <w:t>MANUTENÇÃO E CONSERVAÇÃO DE BENS IMÓVEIS</w:t>
            </w:r>
          </w:p>
        </w:tc>
      </w:tr>
    </w:tbl>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CLÁUSULA QUARTA</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DA EXECUÇÃO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 xml:space="preserve">Os serviços deverão ser executados conforme a necessidade e solicitação da Secretaria Municipal da Saúde, conforme descrição técnica elencada na Requisição interna n° 836/2017 – SMS (Anexo VI do edital). </w:t>
      </w:r>
    </w:p>
    <w:p w:rsidR="00C14B28" w:rsidRPr="00F11D62" w:rsidRDefault="00C14B28" w:rsidP="00C14B28">
      <w:pPr>
        <w:tabs>
          <w:tab w:val="left" w:pos="567"/>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CLÁUSULA QUINTA</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DOS PRAZOS</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Os serviços deverão ter início a partir do recebimento da ordem de serviço pela CONTRATADA e serão executados de acordo com as disposições contidas no instrumento convocatório, nas cláusulas deste instrumento contratual e com a proposta vencedora da licitação.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PARÁGRAFO PRIMEIRO: Os serviços deverão ser executados pelo período de 365 (trezentos e sessenta e cinco) dias.</w:t>
      </w:r>
    </w:p>
    <w:p w:rsidR="00C14B28" w:rsidRPr="00F11D62" w:rsidRDefault="00C14B28" w:rsidP="00C14B28">
      <w:pPr>
        <w:tabs>
          <w:tab w:val="left"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ab/>
        <w:t>PÁRAGRADO SEGUNDO:</w:t>
      </w:r>
      <w:r w:rsidRPr="00F11D62">
        <w:rPr>
          <w:rFonts w:ascii="Arial" w:hAnsi="Arial" w:cs="Arial"/>
          <w:color w:val="000000"/>
        </w:rPr>
        <w:t xml:space="preserve"> O contrato poderá ser prorrogado conforme prevê o Art. </w:t>
      </w:r>
      <w:r w:rsidRPr="00F11D62">
        <w:rPr>
          <w:rFonts w:ascii="Arial" w:hAnsi="Arial" w:cs="Arial"/>
        </w:rPr>
        <w:t xml:space="preserve">57, inciso II da Lei Federal n° </w:t>
      </w:r>
      <w:proofErr w:type="gramStart"/>
      <w:r w:rsidRPr="00F11D62">
        <w:rPr>
          <w:rFonts w:ascii="Arial" w:hAnsi="Arial" w:cs="Arial"/>
        </w:rPr>
        <w:t>8.666/93, a critério do Município de Ijuí/RS.</w:t>
      </w:r>
      <w:proofErr w:type="gramEnd"/>
    </w:p>
    <w:p w:rsidR="00C14B28" w:rsidRPr="00F11D62" w:rsidRDefault="00C14B28" w:rsidP="00C14B28">
      <w:pPr>
        <w:tabs>
          <w:tab w:val="left" w:pos="567"/>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ab/>
        <w:t>PARÁGRADO TERCEIRO: O valor do contrato somente poderá ser reajustado após o decurso de 12 (doze) meses, contados da data da assinatura do contrato, utilizando-se o índice geral de preços ao consumidor – IGPM/FGV ou outro índice oficial que vier a substituí-lo.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CLÁUSULAS SEXTA</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DO RECEBIMENTO DO OBJETO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CLÁUSULA SÉTIMA</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DO PAGAMENTO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do indicado na Nota de Empenho.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PARÁGRAFO SEGUNDO: Os pagamentos somente serão liberados com laudo de recebimento emitido pelo fiscal do contrato.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 xml:space="preserve">PARÁGRAFO TERCEIRO: Os arquivos eletrônicos dos documentos fiscais (arquivo XML e a DANFE da NFE ou NFSE) deverão ser encaminhados pela CONTRATADA, obrigatoriamente, para o e-mail </w:t>
      </w:r>
      <w:hyperlink r:id="rId11" w:history="1">
        <w:r w:rsidRPr="00F11D62">
          <w:rPr>
            <w:rFonts w:ascii="Arial" w:hAnsi="Arial" w:cs="Arial"/>
            <w:color w:val="0000FF"/>
            <w:u w:val="single"/>
          </w:rPr>
          <w:t>xmlfornecedor@ijui.rs.gov.br</w:t>
        </w:r>
      </w:hyperlink>
      <w:r w:rsidRPr="00F11D62">
        <w:rPr>
          <w:rFonts w:ascii="Arial" w:hAnsi="Arial" w:cs="Arial"/>
        </w:rPr>
        <w:t>.</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 xml:space="preserve">PARÁGRAFO QUARTO: O pagamento será realizado mediante depósito bancário em favor da CONTRATADA, que deverá indicar </w:t>
      </w:r>
      <w:proofErr w:type="gramStart"/>
      <w:r w:rsidRPr="00F11D62">
        <w:rPr>
          <w:rFonts w:ascii="Arial" w:hAnsi="Arial" w:cs="Arial"/>
        </w:rPr>
        <w:t>a instituição bancária, a agência, a localidade</w:t>
      </w:r>
      <w:proofErr w:type="gramEnd"/>
      <w:r w:rsidRPr="00F11D62">
        <w:rPr>
          <w:rFonts w:ascii="Arial" w:hAnsi="Arial" w:cs="Arial"/>
        </w:rPr>
        <w:t xml:space="preserve"> e a conta corrente para que seja realizada a operação correspondente.</w:t>
      </w:r>
    </w:p>
    <w:p w:rsidR="00C14B28" w:rsidRPr="00F11D62" w:rsidRDefault="00C14B28" w:rsidP="00C14B28">
      <w:pPr>
        <w:tabs>
          <w:tab w:val="left" w:pos="567"/>
        </w:tabs>
        <w:overflowPunct w:val="0"/>
        <w:autoSpaceDE w:val="0"/>
        <w:autoSpaceDN w:val="0"/>
        <w:adjustRightInd w:val="0"/>
        <w:spacing w:after="0"/>
        <w:ind w:firstLine="567"/>
        <w:jc w:val="both"/>
        <w:textAlignment w:val="baseline"/>
        <w:rPr>
          <w:rFonts w:ascii="Arial" w:hAnsi="Arial" w:cs="Arial"/>
        </w:rPr>
      </w:pPr>
      <w:r w:rsidRPr="00F11D62">
        <w:rPr>
          <w:rFonts w:ascii="Arial" w:hAnsi="Arial" w:cs="Arial"/>
        </w:rPr>
        <w:t xml:space="preserve">PARÁGRAFO QUINTO: O(s) pagamento(s) somente </w:t>
      </w:r>
      <w:proofErr w:type="gramStart"/>
      <w:r w:rsidRPr="00F11D62">
        <w:rPr>
          <w:rFonts w:ascii="Arial" w:hAnsi="Arial" w:cs="Arial"/>
        </w:rPr>
        <w:t>será(</w:t>
      </w:r>
      <w:proofErr w:type="spellStart"/>
      <w:proofErr w:type="gramEnd"/>
      <w:r w:rsidRPr="00F11D62">
        <w:rPr>
          <w:rFonts w:ascii="Arial" w:hAnsi="Arial" w:cs="Arial"/>
        </w:rPr>
        <w:t>ão</w:t>
      </w:r>
      <w:proofErr w:type="spellEnd"/>
      <w:r w:rsidRPr="00F11D62">
        <w:rPr>
          <w:rFonts w:ascii="Arial" w:hAnsi="Arial" w:cs="Arial"/>
        </w:rPr>
        <w:t>) liberado(s) após a apresentação, pela CONTRATADA, dos seguintes documentos:</w:t>
      </w:r>
    </w:p>
    <w:p w:rsidR="00C14B28" w:rsidRPr="00F11D62" w:rsidRDefault="00C14B28" w:rsidP="00C14B28">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Nota fiscal, emitida em nome do Município de Ijuí/RS, dos serviços efetivamente executados contendo o número do empenho correspondente;</w:t>
      </w:r>
    </w:p>
    <w:p w:rsidR="00C14B28" w:rsidRPr="00F11D62"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Declaração contendo a relação dos empregados que efetivamente prestaram serviço à contratante, com respectivo nº da CTPS;</w:t>
      </w:r>
    </w:p>
    <w:p w:rsidR="00C14B28" w:rsidRPr="00F11D62"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Comprovante do pagamento dos salários dos empregados que prestaram serviço à contratante, através de contracheque ou recibo de pagamento;</w:t>
      </w:r>
    </w:p>
    <w:p w:rsidR="00C14B28" w:rsidRPr="00F11D62"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 xml:space="preserve">GFIP (referente ao mês </w:t>
      </w:r>
      <w:r w:rsidRPr="00F11D62">
        <w:rPr>
          <w:rFonts w:ascii="Arial" w:hAnsi="Arial" w:cs="Arial"/>
        </w:rPr>
        <w:t>anterior</w:t>
      </w:r>
      <w:r w:rsidRPr="00F11D62">
        <w:rPr>
          <w:rFonts w:ascii="Arial" w:hAnsi="Arial" w:cs="Arial"/>
        </w:rPr>
        <w:t>) com comprovante de envio;</w:t>
      </w:r>
    </w:p>
    <w:p w:rsidR="00C14B28" w:rsidRPr="00F11D62"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 xml:space="preserve">Comprovante (referente ao mês </w:t>
      </w:r>
      <w:r w:rsidRPr="00F11D62">
        <w:rPr>
          <w:rFonts w:ascii="Arial" w:hAnsi="Arial" w:cs="Arial"/>
        </w:rPr>
        <w:t>anterior</w:t>
      </w:r>
      <w:r w:rsidRPr="00F11D62">
        <w:rPr>
          <w:rFonts w:ascii="Arial" w:hAnsi="Arial" w:cs="Arial"/>
        </w:rPr>
        <w:t>) de pagamento da guia de recolhimento do FGTS;</w:t>
      </w:r>
    </w:p>
    <w:p w:rsidR="00C14B28" w:rsidRPr="00F11D62"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 xml:space="preserve">Comprovante (referente ao mês </w:t>
      </w:r>
      <w:r w:rsidRPr="00F11D62">
        <w:rPr>
          <w:rFonts w:ascii="Arial" w:hAnsi="Arial" w:cs="Arial"/>
        </w:rPr>
        <w:t>anterior</w:t>
      </w:r>
      <w:r w:rsidRPr="00F11D62">
        <w:rPr>
          <w:rFonts w:ascii="Arial" w:hAnsi="Arial" w:cs="Arial"/>
        </w:rPr>
        <w:t>) de pagamento da guia de recolhimento do INSS;</w:t>
      </w:r>
    </w:p>
    <w:p w:rsidR="00C14B28" w:rsidRPr="00F11D62"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lastRenderedPageBreak/>
        <w:t>Declaração quando não houver empregados e os serviços forem prestados somente pelo contratado;</w:t>
      </w:r>
    </w:p>
    <w:p w:rsidR="00C14B28" w:rsidRPr="00F11D62" w:rsidRDefault="00C14B28" w:rsidP="00C14B28">
      <w:pPr>
        <w:numPr>
          <w:ilvl w:val="0"/>
          <w:numId w:val="40"/>
        </w:numPr>
        <w:tabs>
          <w:tab w:val="num" w:pos="567"/>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F11D62">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C14B28" w:rsidRPr="00F11D62" w:rsidRDefault="00C14B28" w:rsidP="00C14B28">
      <w:pPr>
        <w:tabs>
          <w:tab w:val="num" w:pos="2564"/>
          <w:tab w:val="left" w:pos="7993"/>
        </w:tabs>
        <w:overflowPunct w:val="0"/>
        <w:autoSpaceDE w:val="0"/>
        <w:autoSpaceDN w:val="0"/>
        <w:adjustRightInd w:val="0"/>
        <w:spacing w:after="0"/>
        <w:ind w:firstLine="567"/>
        <w:jc w:val="both"/>
        <w:textAlignment w:val="baseline"/>
        <w:rPr>
          <w:rFonts w:ascii="Arial" w:hAnsi="Arial" w:cs="Arial"/>
        </w:rPr>
      </w:pPr>
      <w:r w:rsidRPr="00F11D62">
        <w:rPr>
          <w:rFonts w:ascii="Arial" w:hAnsi="Arial" w:cs="Arial"/>
        </w:rPr>
        <w:t>PARÁGRAFO SEXTO: A documentação mencionada no parágrafo anterior deverá ser conferida e rubricada pelo servidor fiscalizador do respectivo contrato.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 xml:space="preserve">PARÁGRAFO SÉTIMO: A CONTRATANTE reterá 11% (onze por cento) do valor bruto constante na nota fiscal de prestação serviços e recolherá a importância retida até o 20° (vigésimo) dia do mês </w:t>
      </w:r>
      <w:proofErr w:type="spellStart"/>
      <w:r w:rsidRPr="00F11D62">
        <w:rPr>
          <w:rFonts w:ascii="Arial" w:hAnsi="Arial" w:cs="Arial"/>
        </w:rPr>
        <w:t>subseqüente</w:t>
      </w:r>
      <w:proofErr w:type="spellEnd"/>
      <w:r w:rsidRPr="00F11D62">
        <w:rPr>
          <w:rFonts w:ascii="Arial" w:hAnsi="Arial" w:cs="Arial"/>
        </w:rPr>
        <w:t xml:space="preserve"> ao da emissão, em nome da CONTRATADA, tudo em conformidade com a Instrução Normativa RFB n° 971 de 13 de Novembro de 2009.</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CLÁUSULA OITAVA</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b/>
          <w:bCs/>
        </w:rPr>
        <w:t>DOS DIREITOS E OBRIGAÇÕES</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1</w:t>
      </w:r>
      <w:r w:rsidRPr="00F11D62">
        <w:rPr>
          <w:rFonts w:ascii="Arial" w:hAnsi="Arial" w:cs="Arial"/>
        </w:rPr>
        <w:tab/>
        <w:t>Dos direitos:</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1.1</w:t>
      </w:r>
      <w:r w:rsidRPr="00F11D62">
        <w:rPr>
          <w:rFonts w:ascii="Arial" w:hAnsi="Arial" w:cs="Arial"/>
        </w:rPr>
        <w:tab/>
        <w:t>Do CONTRATANTE:</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1.1.1</w:t>
      </w:r>
      <w:r w:rsidRPr="00F11D62">
        <w:rPr>
          <w:rFonts w:ascii="Arial" w:hAnsi="Arial" w:cs="Arial"/>
        </w:rPr>
        <w:tab/>
        <w:t>receber o objeto deste contrato nas condições avençadas e</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1.2</w:t>
      </w:r>
      <w:r w:rsidRPr="00F11D62">
        <w:rPr>
          <w:rFonts w:ascii="Arial" w:hAnsi="Arial" w:cs="Arial"/>
        </w:rPr>
        <w:tab/>
        <w:t>Da CONTRATADA:</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1.2.1</w:t>
      </w:r>
      <w:r w:rsidRPr="00F11D62">
        <w:rPr>
          <w:rFonts w:ascii="Arial" w:hAnsi="Arial" w:cs="Arial"/>
        </w:rPr>
        <w:tab/>
        <w:t xml:space="preserve">receber o valor ajustado na forma e no </w:t>
      </w:r>
      <w:proofErr w:type="gramStart"/>
      <w:r w:rsidRPr="00F11D62">
        <w:rPr>
          <w:rFonts w:ascii="Arial" w:hAnsi="Arial" w:cs="Arial"/>
        </w:rPr>
        <w:t>prazo convencionados</w:t>
      </w:r>
      <w:proofErr w:type="gramEnd"/>
      <w:r w:rsidRPr="00F11D62">
        <w:rPr>
          <w:rFonts w:ascii="Arial" w:hAnsi="Arial" w:cs="Arial"/>
        </w:rPr>
        <w:t>.</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w:t>
      </w:r>
      <w:r w:rsidRPr="00F11D62">
        <w:rPr>
          <w:rFonts w:ascii="Arial" w:hAnsi="Arial" w:cs="Arial"/>
        </w:rPr>
        <w:tab/>
        <w:t>Das obrigações:</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2.1</w:t>
      </w:r>
      <w:r w:rsidRPr="00F11D62">
        <w:rPr>
          <w:rFonts w:ascii="Arial" w:hAnsi="Arial" w:cs="Arial"/>
        </w:rPr>
        <w:tab/>
        <w:t>Do CONTRATANTE:</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2.1.1</w:t>
      </w:r>
      <w:r w:rsidRPr="00F11D62">
        <w:rPr>
          <w:rFonts w:ascii="Arial" w:hAnsi="Arial" w:cs="Arial"/>
        </w:rPr>
        <w:tab/>
        <w:t>efetuar o pagamento ajustado;</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2.1.2</w:t>
      </w:r>
      <w:r w:rsidRPr="00F11D62">
        <w:rPr>
          <w:rFonts w:ascii="Arial" w:hAnsi="Arial" w:cs="Arial"/>
        </w:rPr>
        <w:tab/>
        <w:t>dar à CONTRATADA as condições necessárias a regular execução do contrato.</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2.2</w:t>
      </w:r>
      <w:r w:rsidRPr="00F11D62">
        <w:rPr>
          <w:rFonts w:ascii="Arial" w:hAnsi="Arial" w:cs="Arial"/>
        </w:rPr>
        <w:tab/>
        <w:t>Da CONTRATADA:</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2.2.1</w:t>
      </w:r>
      <w:r w:rsidRPr="00F11D62">
        <w:rPr>
          <w:rFonts w:ascii="Arial" w:hAnsi="Arial" w:cs="Arial"/>
        </w:rPr>
        <w:tab/>
        <w:t>prestar os serviços na forma ajustada;</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2.2.2</w:t>
      </w:r>
      <w:r w:rsidRPr="00F11D62">
        <w:rPr>
          <w:rFonts w:ascii="Arial" w:hAnsi="Arial" w:cs="Arial"/>
        </w:rPr>
        <w:tab/>
        <w:t>assumir inteira responsabilidade pelas obrigações sociais e trabalhistas entre a CONTRATADA e seus empregados;</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2.2.3</w:t>
      </w:r>
      <w:r w:rsidRPr="00F11D62">
        <w:rPr>
          <w:rFonts w:ascii="Arial" w:hAnsi="Arial" w:cs="Arial"/>
        </w:rPr>
        <w:tab/>
        <w:t>manter durante toda a execução do contrato, em compatibilidade com as obrigações por ele assumidas, todas as condições de habilitação e qualificação exigidas;</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2.2.4</w:t>
      </w:r>
      <w:r w:rsidRPr="00F11D62">
        <w:rPr>
          <w:rFonts w:ascii="Arial" w:hAnsi="Arial" w:cs="Arial"/>
        </w:rPr>
        <w:tab/>
        <w:t xml:space="preserve">apresentar durante a execução do contrato documentos que comprovem </w:t>
      </w:r>
      <w:proofErr w:type="gramStart"/>
      <w:r w:rsidRPr="00F11D62">
        <w:rPr>
          <w:rFonts w:ascii="Arial" w:hAnsi="Arial" w:cs="Arial"/>
        </w:rPr>
        <w:t>estar cumprindo, a legislação em vigor, quanto às obrigações assumidas, em especial encargos sociais</w:t>
      </w:r>
      <w:proofErr w:type="gramEnd"/>
      <w:r w:rsidRPr="00F11D62">
        <w:rPr>
          <w:rFonts w:ascii="Arial" w:hAnsi="Arial" w:cs="Arial"/>
        </w:rPr>
        <w:t>, trabalhistas, previdenciárias, tributários, fiscais e comerciais;</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2.2.5</w:t>
      </w:r>
      <w:r w:rsidRPr="00F11D62">
        <w:rPr>
          <w:rFonts w:ascii="Arial" w:hAnsi="Arial" w:cs="Arial"/>
        </w:rPr>
        <w:tab/>
        <w:t>cumprir e fazer cumprir todas as normas, regulamentares sobre Medicina e Segurança do trabalho, obrigando seus empregados a trabalhar com equipamentos individuais e coletivos exigidos pela legislação;</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2.2.6</w:t>
      </w:r>
      <w:r w:rsidRPr="00F11D62">
        <w:rPr>
          <w:rFonts w:ascii="Arial" w:hAnsi="Arial" w:cs="Arial"/>
        </w:rPr>
        <w:tab/>
        <w:t>assumir inteira responsabilidade pelas obrigações decorrentes da execução do presente contrato.</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CLÁUSULA NONA</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DA INEXECUÇÃO DO CONTRATO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 xml:space="preserve">A CONTRATADA reconhece os direitos do CONTRATANTE, em caso de rescisão administrativa, previstos no art. 77 da Lei Federal nº </w:t>
      </w:r>
      <w:proofErr w:type="gramStart"/>
      <w:r w:rsidRPr="00F11D62">
        <w:rPr>
          <w:rFonts w:ascii="Arial" w:hAnsi="Arial" w:cs="Arial"/>
        </w:rPr>
        <w:t xml:space="preserve">8.666/93, com as </w:t>
      </w:r>
      <w:proofErr w:type="spellStart"/>
      <w:r w:rsidRPr="00F11D62">
        <w:rPr>
          <w:rFonts w:ascii="Arial" w:hAnsi="Arial" w:cs="Arial"/>
        </w:rPr>
        <w:t>conseqüências</w:t>
      </w:r>
      <w:proofErr w:type="spellEnd"/>
      <w:r w:rsidRPr="00F11D62">
        <w:rPr>
          <w:rFonts w:ascii="Arial" w:hAnsi="Arial" w:cs="Arial"/>
        </w:rPr>
        <w:t xml:space="preserve"> do art. 80</w:t>
      </w:r>
      <w:proofErr w:type="gramEnd"/>
      <w:r w:rsidRPr="00F11D62">
        <w:rPr>
          <w:rFonts w:ascii="Arial" w:hAnsi="Arial" w:cs="Arial"/>
        </w:rPr>
        <w:t xml:space="preserve"> da mesma Lei.</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CLÁUSULA DÉCIMA</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DA RESCISÃO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Este contrato poderá ser rescindido de acordo com o art. 78 e 79 da Lei Federal nº 8.666/93.</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PARÁGRAFO ÚNICO: A rescisão deste contrato implicará a retenção de créditos decorrentes da contratação, até o limite dos prejuízos causados ao CONTRATANTE.</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CLÁUSULA DÉCIMA PRIMEIRA</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DAS SANÇÕES ADMINISTRATIVAS</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 xml:space="preserve">A aplicação de sanções administrativas regular-se-á pelas condições previstas nos artigos </w:t>
      </w:r>
      <w:smartTag w:uri="urn:schemas-microsoft-com:office:smarttags" w:element="metricconverter">
        <w:smartTagPr>
          <w:attr w:name="ProductID" w:val="81 a"/>
        </w:smartTagPr>
        <w:r w:rsidRPr="00F11D62">
          <w:rPr>
            <w:rFonts w:ascii="Arial" w:hAnsi="Arial" w:cs="Arial"/>
          </w:rPr>
          <w:t>81 a</w:t>
        </w:r>
      </w:smartTag>
      <w:r w:rsidRPr="00F11D62">
        <w:rPr>
          <w:rFonts w:ascii="Arial" w:hAnsi="Arial" w:cs="Arial"/>
        </w:rPr>
        <w:t xml:space="preserve"> 88 da Lei Federal nº 8.666/93, além de outras atinentes à espécie.</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PARÁGRAFO PRIMEIRO: A CONTRATADA ficará sujeito, garantido o contraditório e a ampla defesa, às seguintes penalidades:</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t>a</w:t>
      </w:r>
      <w:proofErr w:type="gramEnd"/>
      <w:r w:rsidRPr="00F11D62">
        <w:rPr>
          <w:rFonts w:ascii="Arial" w:hAnsi="Arial" w:cs="Arial"/>
        </w:rPr>
        <w:t>)</w:t>
      </w:r>
      <w:r w:rsidRPr="00F11D62">
        <w:rPr>
          <w:rFonts w:ascii="Arial" w:hAnsi="Arial" w:cs="Arial"/>
        </w:rPr>
        <w:tab/>
        <w:t>advertência;</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t>b)</w:t>
      </w:r>
      <w:proofErr w:type="gramEnd"/>
      <w:r w:rsidRPr="00F11D62">
        <w:rPr>
          <w:rFonts w:ascii="Arial" w:hAnsi="Arial" w:cs="Arial"/>
        </w:rPr>
        <w:tab/>
        <w:t>multa correspondente:</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t>b.</w:t>
      </w:r>
      <w:proofErr w:type="gramEnd"/>
      <w:r w:rsidRPr="00F11D62">
        <w:rPr>
          <w:rFonts w:ascii="Arial" w:hAnsi="Arial" w:cs="Arial"/>
        </w:rPr>
        <w:t>1)</w:t>
      </w:r>
      <w:r w:rsidRPr="00F11D62">
        <w:rPr>
          <w:rFonts w:ascii="Arial" w:hAnsi="Arial" w:cs="Arial"/>
        </w:rPr>
        <w:tab/>
        <w:t>Até 5% (cinco por cento) sobre o valor do contrato, pelo descumprimento de cláusula contratual ou forma de legislação pertinente;</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lastRenderedPageBreak/>
        <w:t>b.</w:t>
      </w:r>
      <w:proofErr w:type="gramEnd"/>
      <w:r w:rsidRPr="00F11D62">
        <w:rPr>
          <w:rFonts w:ascii="Arial" w:hAnsi="Arial" w:cs="Arial"/>
        </w:rPr>
        <w:t>2)</w:t>
      </w:r>
      <w:r w:rsidRPr="00F11D62">
        <w:rPr>
          <w:rFonts w:ascii="Arial" w:hAnsi="Arial" w:cs="Arial"/>
        </w:rPr>
        <w:tab/>
        <w:t>à razão de 0,3% (zero vírgula três por cento) sobre o valor do contrato, por dia de atraso, contados a partir do prazo final de entrega prevista na Ordem de Serviço;</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t>c)</w:t>
      </w:r>
      <w:proofErr w:type="gramEnd"/>
      <w:r w:rsidRPr="00F11D62">
        <w:rPr>
          <w:rFonts w:ascii="Arial" w:hAnsi="Arial" w:cs="Arial"/>
        </w:rPr>
        <w:tab/>
        <w:t>suspensão temporária de participação em licitação e impedimento de contratar com a Administração, por prazo não superior a 02 (dois) anos;</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t>d)</w:t>
      </w:r>
      <w:proofErr w:type="gramEnd"/>
      <w:r w:rsidRPr="00F11D62">
        <w:rPr>
          <w:rFonts w:ascii="Arial" w:hAnsi="Arial" w:cs="Arial"/>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PARÁGRAFO SEGUNDO: As penalidades de advertência e multa poderão ser aplicadas cumulativamente.</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CLÁUSULA DÉCIMA SEGUNDA</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DA EFICÁCIA</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O presente contrato terá eficácia após a publicação de sua súmula.</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CLÁUSULA DÉCIMA TERCEIRA</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b/>
          <w:bCs/>
        </w:rPr>
        <w:t>DAS DISPOSIÇÕES GERAIS</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As omissões desse certame serão resolvidas pelas disposições constantes na Lei Federal nº 8.666/93.</w:t>
      </w:r>
    </w:p>
    <w:p w:rsidR="00C14B28" w:rsidRPr="00F11D62" w:rsidRDefault="00C14B28" w:rsidP="00C14B28">
      <w:pPr>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C14B28" w:rsidRPr="00F11D62" w:rsidRDefault="00C14B28" w:rsidP="00C14B28">
      <w:pPr>
        <w:overflowPunct w:val="0"/>
        <w:autoSpaceDE w:val="0"/>
        <w:autoSpaceDN w:val="0"/>
        <w:adjustRightInd w:val="0"/>
        <w:spacing w:after="0" w:line="240" w:lineRule="auto"/>
        <w:ind w:firstLine="567"/>
        <w:jc w:val="both"/>
        <w:textAlignment w:val="baseline"/>
        <w:rPr>
          <w:rFonts w:ascii="Arial" w:hAnsi="Arial" w:cs="Arial"/>
          <w:bCs/>
        </w:rPr>
      </w:pPr>
      <w:r w:rsidRPr="00F11D62">
        <w:rPr>
          <w:rFonts w:ascii="Arial" w:hAnsi="Arial" w:cs="Arial"/>
          <w:bCs/>
        </w:rPr>
        <w:t xml:space="preserve">O servidor (___________), matrícula n° (_______), será o </w:t>
      </w:r>
      <w:r w:rsidRPr="00F11D62">
        <w:rPr>
          <w:rFonts w:ascii="Arial" w:hAnsi="Arial" w:cs="Arial"/>
          <w:b/>
          <w:bCs/>
        </w:rPr>
        <w:t>GESTOR</w:t>
      </w:r>
      <w:r w:rsidRPr="00F11D62">
        <w:rPr>
          <w:rFonts w:ascii="Arial" w:hAnsi="Arial" w:cs="Arial"/>
          <w:bCs/>
        </w:rPr>
        <w:t xml:space="preserve"> do contrato, conforme determina o Decreto Municipal n° 5753/2015, de 15 de Setembro de 2015, em seu Artigo </w:t>
      </w:r>
      <w:proofErr w:type="gramStart"/>
      <w:r w:rsidRPr="00F11D62">
        <w:rPr>
          <w:rFonts w:ascii="Arial" w:hAnsi="Arial" w:cs="Arial"/>
          <w:bCs/>
        </w:rPr>
        <w:t>2</w:t>
      </w:r>
      <w:proofErr w:type="gramEnd"/>
      <w:r w:rsidRPr="00F11D62">
        <w:rPr>
          <w:rFonts w:ascii="Arial" w:hAnsi="Arial" w:cs="Arial"/>
          <w:bCs/>
        </w:rPr>
        <w:t>, inciso IV.</w:t>
      </w:r>
    </w:p>
    <w:p w:rsidR="00C14B28" w:rsidRPr="00F11D62" w:rsidRDefault="00C14B28" w:rsidP="00C14B28">
      <w:pPr>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bCs/>
        </w:rPr>
        <w:t xml:space="preserve">O servidor (___________), matrícula n° (_______), será o </w:t>
      </w:r>
      <w:r w:rsidRPr="00F11D62">
        <w:rPr>
          <w:rFonts w:ascii="Arial" w:hAnsi="Arial" w:cs="Arial"/>
          <w:b/>
          <w:bCs/>
        </w:rPr>
        <w:t>FISCAL</w:t>
      </w:r>
      <w:r w:rsidRPr="00F11D62">
        <w:rPr>
          <w:rFonts w:ascii="Arial" w:hAnsi="Arial" w:cs="Arial"/>
          <w:bCs/>
        </w:rPr>
        <w:t xml:space="preserve"> do contrato, conforme determina a Lei Federal n° 8.666/93, de 21 de Junho de 1993, em seu Artigo 67.</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 xml:space="preserve">Fica eleito o foro da Comarca de Ijuí para </w:t>
      </w:r>
      <w:proofErr w:type="gramStart"/>
      <w:r w:rsidRPr="00F11D62">
        <w:rPr>
          <w:rFonts w:ascii="Arial" w:hAnsi="Arial" w:cs="Arial"/>
        </w:rPr>
        <w:t>dirimir dúvidas</w:t>
      </w:r>
      <w:proofErr w:type="gramEnd"/>
      <w:r w:rsidRPr="00F11D62">
        <w:rPr>
          <w:rFonts w:ascii="Arial" w:hAnsi="Arial" w:cs="Arial"/>
        </w:rPr>
        <w:t xml:space="preserve"> ou questões oriundas do presente contrato.</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 xml:space="preserve">Assim, por estarem </w:t>
      </w:r>
      <w:proofErr w:type="gramStart"/>
      <w:r w:rsidRPr="00F11D62">
        <w:rPr>
          <w:rFonts w:ascii="Arial" w:hAnsi="Arial" w:cs="Arial"/>
        </w:rPr>
        <w:t>as</w:t>
      </w:r>
      <w:proofErr w:type="gramEnd"/>
      <w:r w:rsidRPr="00F11D62">
        <w:rPr>
          <w:rFonts w:ascii="Arial" w:hAnsi="Arial" w:cs="Arial"/>
        </w:rPr>
        <w:t xml:space="preserve"> partes justas e contratadas, firma o presente termo em 03 (três) vias, de igual teor e forma, na presença das testemunhas abaixo assinadas.</w:t>
      </w:r>
    </w:p>
    <w:p w:rsidR="00C14B28" w:rsidRPr="00F11D62" w:rsidRDefault="00C14B28" w:rsidP="00C14B28">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F11D62">
        <w:rPr>
          <w:rFonts w:ascii="Arial" w:hAnsi="Arial" w:cs="Arial"/>
        </w:rPr>
        <w:t>Ijuí, RS, [&lt;DATA&gt;].</w:t>
      </w: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Ind w:w="108" w:type="dxa"/>
        <w:tblLook w:val="01E0" w:firstRow="1" w:lastRow="1" w:firstColumn="1" w:lastColumn="1" w:noHBand="0" w:noVBand="0"/>
      </w:tblPr>
      <w:tblGrid>
        <w:gridCol w:w="4817"/>
        <w:gridCol w:w="4930"/>
      </w:tblGrid>
      <w:tr w:rsidR="00C14B28" w:rsidRPr="00F11D62" w:rsidTr="0007328B">
        <w:tc>
          <w:tcPr>
            <w:tcW w:w="4923" w:type="dxa"/>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Valdir Heck</w:t>
            </w:r>
          </w:p>
        </w:tc>
        <w:tc>
          <w:tcPr>
            <w:tcW w:w="5031" w:type="dxa"/>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Contratada</w:t>
            </w:r>
          </w:p>
        </w:tc>
      </w:tr>
      <w:tr w:rsidR="00C14B28" w:rsidRPr="00F11D62" w:rsidTr="0007328B">
        <w:tc>
          <w:tcPr>
            <w:tcW w:w="4923" w:type="dxa"/>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Prefeito</w:t>
            </w:r>
          </w:p>
        </w:tc>
        <w:tc>
          <w:tcPr>
            <w:tcW w:w="5031" w:type="dxa"/>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
        </w:tc>
      </w:tr>
    </w:tbl>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p>
    <w:p w:rsidR="00C14B28" w:rsidRPr="00F11D62" w:rsidRDefault="00C14B28" w:rsidP="00C14B28">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TESTEMUNHAS</w:t>
      </w:r>
    </w:p>
    <w:tbl>
      <w:tblPr>
        <w:tblW w:w="0" w:type="auto"/>
        <w:tblInd w:w="108" w:type="dxa"/>
        <w:tblLook w:val="01E0" w:firstRow="1" w:lastRow="1" w:firstColumn="1" w:lastColumn="1" w:noHBand="0" w:noVBand="0"/>
      </w:tblPr>
      <w:tblGrid>
        <w:gridCol w:w="4827"/>
        <w:gridCol w:w="4920"/>
      </w:tblGrid>
      <w:tr w:rsidR="00C14B28" w:rsidRPr="00F11D62" w:rsidTr="0007328B">
        <w:tc>
          <w:tcPr>
            <w:tcW w:w="4923" w:type="dxa"/>
          </w:tcPr>
          <w:p w:rsidR="00C14B28" w:rsidRPr="00F11D62" w:rsidRDefault="00C14B28" w:rsidP="0007328B">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t>.........................................................................</w:t>
            </w:r>
            <w:proofErr w:type="gramEnd"/>
          </w:p>
        </w:tc>
        <w:tc>
          <w:tcPr>
            <w:tcW w:w="5031" w:type="dxa"/>
          </w:tcPr>
          <w:p w:rsidR="00C14B28" w:rsidRPr="00F11D62" w:rsidRDefault="00C14B28" w:rsidP="0007328B">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t>.........................................................................</w:t>
            </w:r>
            <w:proofErr w:type="gramEnd"/>
          </w:p>
        </w:tc>
      </w:tr>
      <w:tr w:rsidR="00C14B28" w:rsidRPr="00F11D62" w:rsidTr="0007328B">
        <w:tc>
          <w:tcPr>
            <w:tcW w:w="4923" w:type="dxa"/>
          </w:tcPr>
          <w:p w:rsidR="00C14B28" w:rsidRPr="00F11D62" w:rsidRDefault="00C14B28" w:rsidP="0007328B">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Nome</w:t>
            </w:r>
          </w:p>
        </w:tc>
        <w:tc>
          <w:tcPr>
            <w:tcW w:w="5031" w:type="dxa"/>
          </w:tcPr>
          <w:p w:rsidR="00C14B28" w:rsidRPr="00F11D62" w:rsidRDefault="00C14B28" w:rsidP="0007328B">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Nome</w:t>
            </w:r>
          </w:p>
        </w:tc>
      </w:tr>
      <w:tr w:rsidR="00C14B28" w:rsidRPr="00F11D62" w:rsidTr="0007328B">
        <w:tc>
          <w:tcPr>
            <w:tcW w:w="4923" w:type="dxa"/>
          </w:tcPr>
          <w:p w:rsidR="00C14B28" w:rsidRPr="00F11D62" w:rsidRDefault="00C14B28" w:rsidP="0007328B">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CPF</w:t>
            </w:r>
          </w:p>
        </w:tc>
        <w:tc>
          <w:tcPr>
            <w:tcW w:w="5031" w:type="dxa"/>
          </w:tcPr>
          <w:p w:rsidR="00C14B28" w:rsidRPr="00F11D62" w:rsidRDefault="00C14B28" w:rsidP="0007328B">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CPF</w:t>
            </w:r>
          </w:p>
        </w:tc>
      </w:tr>
    </w:tbl>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_______________________</w:t>
      </w:r>
      <w:r w:rsidRPr="00F11D62">
        <w:rPr>
          <w:rFonts w:ascii="Arial" w:hAnsi="Arial" w:cs="Arial"/>
        </w:rPr>
        <w:tab/>
      </w:r>
      <w:r w:rsidRPr="00F11D62">
        <w:rPr>
          <w:rFonts w:ascii="Arial" w:hAnsi="Arial" w:cs="Arial"/>
        </w:rPr>
        <w:tab/>
      </w:r>
      <w:r w:rsidRPr="00F11D62">
        <w:rPr>
          <w:rFonts w:ascii="Arial" w:hAnsi="Arial" w:cs="Arial"/>
        </w:rPr>
        <w:tab/>
      </w:r>
      <w:r w:rsidRPr="00F11D62">
        <w:rPr>
          <w:rFonts w:ascii="Arial" w:hAnsi="Arial" w:cs="Arial"/>
        </w:rPr>
        <w:tab/>
      </w:r>
      <w:r w:rsidRPr="00F11D62">
        <w:rPr>
          <w:rFonts w:ascii="Arial" w:hAnsi="Arial" w:cs="Arial"/>
        </w:rPr>
        <w:tab/>
        <w:t xml:space="preserve">     _________________________</w:t>
      </w:r>
    </w:p>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textAlignment w:val="baseline"/>
        <w:rPr>
          <w:rFonts w:ascii="Arial" w:hAnsi="Arial" w:cs="Arial"/>
        </w:rPr>
      </w:pPr>
    </w:p>
    <w:p w:rsidR="00331A96" w:rsidRPr="00F11D62" w:rsidRDefault="00331A96" w:rsidP="00331A96">
      <w:pPr>
        <w:spacing w:after="0" w:line="240" w:lineRule="auto"/>
        <w:jc w:val="center"/>
        <w:rPr>
          <w:rFonts w:ascii="Arial" w:hAnsi="Arial" w:cs="Arial"/>
          <w:b/>
          <w:bCs/>
          <w:color w:val="800000"/>
          <w:sz w:val="22"/>
          <w:szCs w:val="24"/>
        </w:rPr>
      </w:pPr>
    </w:p>
    <w:p w:rsidR="00331A96" w:rsidRPr="00F11D62" w:rsidRDefault="00331A96" w:rsidP="00331A96">
      <w:pPr>
        <w:spacing w:after="0" w:line="240" w:lineRule="auto"/>
        <w:jc w:val="center"/>
        <w:rPr>
          <w:rFonts w:ascii="Arial" w:hAnsi="Arial" w:cs="Arial"/>
          <w:b/>
          <w:bCs/>
          <w:color w:val="800000"/>
          <w:sz w:val="24"/>
          <w:szCs w:val="24"/>
        </w:rPr>
      </w:pPr>
      <w:r w:rsidRPr="00F11D62">
        <w:rPr>
          <w:rFonts w:ascii="Arial" w:hAnsi="Arial" w:cs="Arial"/>
          <w:b/>
          <w:bCs/>
          <w:color w:val="800000"/>
          <w:sz w:val="22"/>
          <w:szCs w:val="24"/>
        </w:rPr>
        <w:br w:type="page"/>
      </w: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lastRenderedPageBreak/>
        <w:t>TOMADA DE PREÇOS Nº 66/2017</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PROCESSO Nº 1297/2017</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ANEXO II</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DECLARAÇÃO PREVISTA NO ART. 27, V DA LEI FEDERAL Nº 8.666/</w:t>
      </w:r>
      <w:proofErr w:type="gramStart"/>
      <w:r w:rsidRPr="00F11D62">
        <w:rPr>
          <w:rFonts w:ascii="Arial" w:hAnsi="Arial" w:cs="Arial"/>
          <w:b/>
        </w:rPr>
        <w:t>93</w:t>
      </w:r>
      <w:proofErr w:type="gramEnd"/>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MODELO "A": EMPREGADOR PESSOA JURÍDICA</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DECLARAÇÃO</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Ref.: (identificação da licitação)</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t>.................................</w:t>
      </w:r>
      <w:proofErr w:type="gramEnd"/>
      <w:r w:rsidRPr="00F11D62">
        <w:rPr>
          <w:rFonts w:ascii="Arial" w:hAnsi="Arial" w:cs="Arial"/>
        </w:rPr>
        <w:t xml:space="preserve">, inscrito no CNPJ n°..................., por intermédio de seu representante legal o(a) </w:t>
      </w:r>
      <w:proofErr w:type="spellStart"/>
      <w:r w:rsidRPr="00F11D62">
        <w:rPr>
          <w:rFonts w:ascii="Arial" w:hAnsi="Arial" w:cs="Arial"/>
        </w:rPr>
        <w:t>Sr</w:t>
      </w:r>
      <w:proofErr w:type="spellEnd"/>
      <w:r w:rsidRPr="00F11D62">
        <w:rPr>
          <w:rFonts w:ascii="Arial" w:hAnsi="Arial" w:cs="Arial"/>
        </w:rPr>
        <w:t xml:space="preserve">(a)...................................., portador(a) da Carteira de Identidade nº............................ </w:t>
      </w:r>
      <w:proofErr w:type="gramStart"/>
      <w:r w:rsidRPr="00F11D62">
        <w:rPr>
          <w:rFonts w:ascii="Arial" w:hAnsi="Arial" w:cs="Arial"/>
        </w:rPr>
        <w:t>e</w:t>
      </w:r>
      <w:proofErr w:type="gramEnd"/>
      <w:r w:rsidRPr="00F11D62">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 xml:space="preserve">Ressalva: emprega menor, a partir de quatorze anos, na condição de aprendiz </w:t>
      </w:r>
      <w:proofErr w:type="gramStart"/>
      <w:r w:rsidRPr="00F11D62">
        <w:rPr>
          <w:rFonts w:ascii="Arial" w:hAnsi="Arial" w:cs="Arial"/>
        </w:rPr>
        <w:t xml:space="preserve">( </w:t>
      </w:r>
      <w:proofErr w:type="gramEnd"/>
      <w:r w:rsidRPr="00F11D62">
        <w:rPr>
          <w:rFonts w:ascii="Arial" w:hAnsi="Arial" w:cs="Arial"/>
        </w:rPr>
        <w:t>).</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F11D62">
        <w:rPr>
          <w:rFonts w:ascii="Arial" w:hAnsi="Arial" w:cs="Arial"/>
        </w:rPr>
        <w:t>............................................</w:t>
      </w:r>
      <w:proofErr w:type="gramEnd"/>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(data)</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F11D62">
        <w:rPr>
          <w:rFonts w:ascii="Arial" w:hAnsi="Arial" w:cs="Arial"/>
        </w:rPr>
        <w:t>............................................................</w:t>
      </w:r>
      <w:proofErr w:type="gramEnd"/>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(representante legal)</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r w:rsidRPr="00F11D62">
        <w:rPr>
          <w:rFonts w:ascii="Arial" w:hAnsi="Arial" w:cs="Arial"/>
        </w:rPr>
        <w:t>(Observação: em caso afirmativo, assinalar a ressalva acima</w:t>
      </w:r>
      <w:proofErr w:type="gramStart"/>
      <w:r w:rsidRPr="00F11D62">
        <w:rPr>
          <w:rFonts w:ascii="Arial" w:hAnsi="Arial" w:cs="Arial"/>
        </w:rPr>
        <w:t>)</w:t>
      </w:r>
      <w:proofErr w:type="gramEnd"/>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MODELO "B": EMPREGADOR PESSOA FÍSICA</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DECLARAÇÃO</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Ref.: (identificação da licitação)</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F11D62">
        <w:rPr>
          <w:rFonts w:ascii="Arial" w:hAnsi="Arial" w:cs="Arial"/>
        </w:rPr>
        <w:t>.................................</w:t>
      </w:r>
      <w:proofErr w:type="gramEnd"/>
      <w:r w:rsidRPr="00F11D62">
        <w:rPr>
          <w:rFonts w:ascii="Arial" w:hAnsi="Arial" w:cs="Arial"/>
        </w:rPr>
        <w:t xml:space="preserve">, portador(a) da Carteira de Identidade nº............................e do CPF nº ........................., DECLARA, para fins do disposto no </w:t>
      </w:r>
      <w:hyperlink r:id="rId12" w:anchor="art27v" w:history="1">
        <w:r w:rsidRPr="00F11D62">
          <w:rPr>
            <w:rFonts w:ascii="Arial" w:hAnsi="Arial" w:cs="Arial"/>
          </w:rPr>
          <w:t>inciso V do art. 27 da Lei Federal nº 8.666, de 21 de junho de 1993</w:t>
        </w:r>
      </w:hyperlink>
      <w:r w:rsidRPr="00F11D62">
        <w:rPr>
          <w:rFonts w:ascii="Arial" w:hAnsi="Arial" w:cs="Arial"/>
        </w:rPr>
        <w:t>, acrescido pela Lei Federal nº 9.854, de 27 de outubro de 1999, que não emprega menor de dezoito anos em trabalho noturno, perigoso ou insalubre e não emprega menor de dezesseis anos.</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 xml:space="preserve">Ressalva: emprega menor, a partir de quatorze anos, na condição de aprendiz </w:t>
      </w:r>
      <w:proofErr w:type="gramStart"/>
      <w:r w:rsidRPr="00F11D62">
        <w:rPr>
          <w:rFonts w:ascii="Arial" w:hAnsi="Arial" w:cs="Arial"/>
        </w:rPr>
        <w:t xml:space="preserve">( </w:t>
      </w:r>
      <w:proofErr w:type="gramEnd"/>
      <w:r w:rsidRPr="00F11D62">
        <w:rPr>
          <w:rFonts w:ascii="Arial" w:hAnsi="Arial" w:cs="Arial"/>
        </w:rPr>
        <w:t>).</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F11D62">
        <w:rPr>
          <w:rFonts w:ascii="Arial" w:hAnsi="Arial" w:cs="Arial"/>
        </w:rPr>
        <w:t>...............................................</w:t>
      </w:r>
      <w:proofErr w:type="gramEnd"/>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(data)</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F11D62">
        <w:rPr>
          <w:rFonts w:ascii="Arial" w:hAnsi="Arial" w:cs="Arial"/>
        </w:rPr>
        <w:t>...............................................</w:t>
      </w:r>
      <w:proofErr w:type="gramEnd"/>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(nome)</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(Observação: em caso afirmativo, assinalar a ressalva acima</w:t>
      </w:r>
      <w:proofErr w:type="gramStart"/>
      <w:r w:rsidRPr="00F11D62">
        <w:rPr>
          <w:rFonts w:ascii="Arial" w:hAnsi="Arial" w:cs="Arial"/>
        </w:rPr>
        <w:t>)</w:t>
      </w:r>
      <w:proofErr w:type="gramEnd"/>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br w:type="page"/>
      </w: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caps/>
        </w:rPr>
      </w:pPr>
      <w:r w:rsidRPr="00F11D62">
        <w:rPr>
          <w:rFonts w:ascii="Arial" w:hAnsi="Arial" w:cs="Arial"/>
          <w:b/>
          <w:caps/>
        </w:rPr>
        <w:lastRenderedPageBreak/>
        <w:t>TOMADA DE PREÇOS Nº 66/2017</w:t>
      </w:r>
    </w:p>
    <w:p w:rsidR="00331A96" w:rsidRPr="00F11D62" w:rsidRDefault="00331A96" w:rsidP="00331A96">
      <w:pPr>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 xml:space="preserve">PROCESSO Nº </w:t>
      </w:r>
      <w:r w:rsidRPr="00F11D62">
        <w:rPr>
          <w:rFonts w:ascii="Arial" w:hAnsi="Arial" w:cs="Arial"/>
          <w:b/>
          <w:bCs/>
          <w:caps/>
        </w:rPr>
        <w:t>1297</w:t>
      </w:r>
      <w:r w:rsidRPr="00F11D62">
        <w:rPr>
          <w:rFonts w:ascii="Arial" w:hAnsi="Arial" w:cs="Arial"/>
          <w:b/>
          <w:bCs/>
        </w:rPr>
        <w:t>/</w:t>
      </w:r>
      <w:r w:rsidRPr="00F11D62">
        <w:rPr>
          <w:rFonts w:ascii="Arial" w:hAnsi="Arial" w:cs="Arial"/>
          <w:b/>
          <w:caps/>
        </w:rPr>
        <w:t>2017</w:t>
      </w:r>
    </w:p>
    <w:p w:rsidR="00331A96" w:rsidRPr="00F11D62" w:rsidRDefault="00331A96" w:rsidP="00331A96">
      <w:pPr>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ANEXO III</w:t>
      </w:r>
    </w:p>
    <w:p w:rsidR="00331A96" w:rsidRPr="00F11D62" w:rsidRDefault="00331A96" w:rsidP="00331A96">
      <w:pPr>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DECLARAÇÃO PREVISTA NO ART. 32, § 2º DA LEI FEDERAL Nº 8.666/</w:t>
      </w:r>
      <w:proofErr w:type="gramStart"/>
      <w:r w:rsidRPr="00F11D62">
        <w:rPr>
          <w:rFonts w:ascii="Arial" w:hAnsi="Arial" w:cs="Arial"/>
          <w:b/>
        </w:rPr>
        <w:t>93</w:t>
      </w:r>
      <w:proofErr w:type="gramEnd"/>
    </w:p>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F11D62">
        <w:rPr>
          <w:rFonts w:ascii="Arial" w:hAnsi="Arial" w:cs="Arial"/>
        </w:rPr>
        <w:t>)</w:t>
      </w:r>
      <w:proofErr w:type="gramEnd"/>
      <w:r w:rsidRPr="00F11D62">
        <w:rPr>
          <w:rFonts w:ascii="Arial" w:hAnsi="Arial" w:cs="Arial"/>
        </w:rPr>
        <w:t xml:space="preserve">&gt;], </w:t>
      </w:r>
      <w:r w:rsidRPr="00F11D62">
        <w:rPr>
          <w:rFonts w:ascii="Arial" w:hAnsi="Arial" w:cs="Arial"/>
          <w:bCs/>
        </w:rPr>
        <w:t>declara sob as penalidades legais, que até a presente data</w:t>
      </w:r>
      <w:r w:rsidRPr="00F11D62">
        <w:rPr>
          <w:rFonts w:ascii="Arial" w:hAnsi="Arial" w:cs="Arial"/>
        </w:rPr>
        <w:t xml:space="preserve"> inexistem fatos supervenientes impeditivos da sua habilitação e participação na licitação Tomada de Preços nº 66/2017, bem como ter ciência da obrigatoriedade de declarar ocorrências posteriores.</w:t>
      </w:r>
    </w:p>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 xml:space="preserve"> [&lt;LOCAL&gt;], [&lt;DATA&gt;].</w:t>
      </w:r>
    </w:p>
    <w:p w:rsidR="00331A96" w:rsidRPr="00F11D62" w:rsidRDefault="00331A96" w:rsidP="00331A96">
      <w:pPr>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color w:val="000000"/>
        </w:rPr>
        <w:t>[&lt;ASSINATURA DO REPRESENTANTE LEGAL DO LICITANTE&gt;]</w:t>
      </w:r>
    </w:p>
    <w:p w:rsidR="00331A96" w:rsidRPr="00F11D62" w:rsidRDefault="00331A96" w:rsidP="00331A96">
      <w:pPr>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color w:val="000000"/>
        </w:rPr>
        <w:t>[&lt;NOME COMPLETO E SEM ABREVIAÇÕES DO REPRESENTANTE LEGAL DO LICITANTE&gt;]</w:t>
      </w: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color w:val="000000"/>
        </w:rPr>
        <w:t>[&lt;CARGO/FUNÇÃO DO REPRESENTANTE LEGAL DO LICITANTE&gt;]</w:t>
      </w: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color w:val="000000"/>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color w:val="000000"/>
        </w:rPr>
        <w:br w:type="page"/>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lastRenderedPageBreak/>
        <w:t>TOMADA DE PREÇOS Nº 66/2017</w:t>
      </w:r>
    </w:p>
    <w:p w:rsidR="00C14B28" w:rsidRPr="00F11D62" w:rsidRDefault="00C14B28" w:rsidP="00C14B28">
      <w:pPr>
        <w:tabs>
          <w:tab w:val="left" w:pos="851"/>
        </w:tabs>
        <w:overflowPunct w:val="0"/>
        <w:autoSpaceDE w:val="0"/>
        <w:autoSpaceDN w:val="0"/>
        <w:adjustRightInd w:val="0"/>
        <w:spacing w:after="0" w:line="240" w:lineRule="auto"/>
        <w:textAlignment w:val="baseline"/>
        <w:rPr>
          <w:rFonts w:ascii="Arial" w:hAnsi="Arial" w:cs="Arial"/>
          <w:bCs/>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PROCESSO Nº 1297/2017</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ANEXO IV</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Cs/>
        </w:rPr>
      </w:pPr>
    </w:p>
    <w:p w:rsidR="00C14B28" w:rsidRPr="00F11D62" w:rsidRDefault="00C14B28" w:rsidP="00C14B28">
      <w:pPr>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C14B28" w:rsidRPr="00F11D62" w:rsidTr="0007328B">
        <w:trPr>
          <w:trHeight w:val="227"/>
          <w:jc w:val="center"/>
        </w:trPr>
        <w:tc>
          <w:tcPr>
            <w:tcW w:w="10173" w:type="dxa"/>
            <w:gridSpan w:val="3"/>
            <w:tcBorders>
              <w:top w:val="nil"/>
              <w:left w:val="nil"/>
              <w:right w:val="nil"/>
            </w:tcBorders>
            <w:shd w:val="clear" w:color="auto" w:fill="auto"/>
          </w:tcPr>
          <w:p w:rsidR="00C14B28" w:rsidRPr="00F11D62" w:rsidRDefault="00C14B28" w:rsidP="0007328B">
            <w:pPr>
              <w:spacing w:after="0" w:line="240" w:lineRule="auto"/>
              <w:rPr>
                <w:rFonts w:ascii="Bookman Old Style" w:hAnsi="Bookman Old Style" w:cs="Arial"/>
                <w:b/>
                <w:bCs/>
              </w:rPr>
            </w:pPr>
            <w:r w:rsidRPr="00F11D62">
              <w:rPr>
                <w:rFonts w:ascii="Bookman Old Style" w:hAnsi="Bookman Old Style" w:cs="Arial"/>
                <w:b/>
                <w:bCs/>
              </w:rPr>
              <w:t>DADOS GERAIS</w:t>
            </w: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RAZÃO SOCIAL:</w:t>
            </w: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NOME FANTASIA:</w:t>
            </w: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ATIVIDADE:</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CNPJ:</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Caso for MEI deverá ser informado o nº PIS:</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INSCRIÇÃO ESTADUAL:</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INSCRIÇÃO MUNICIPAL:</w:t>
            </w: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olor w:val="000000"/>
              </w:rPr>
            </w:pPr>
            <w:r w:rsidRPr="00F11D62">
              <w:rPr>
                <w:rFonts w:ascii="Bookman Old Style" w:hAnsi="Bookman Old Style" w:cs="Arial"/>
                <w:bCs/>
              </w:rPr>
              <w:t xml:space="preserve">OBJETO SOCIAL </w:t>
            </w:r>
            <w:r w:rsidRPr="00F11D62">
              <w:rPr>
                <w:rFonts w:ascii="Bookman Old Style" w:hAnsi="Bookman Old Style" w:cs="Arial"/>
                <w:bCs/>
                <w:sz w:val="16"/>
                <w:szCs w:val="16"/>
              </w:rPr>
              <w:t xml:space="preserve">(de acordo com o </w:t>
            </w:r>
            <w:r w:rsidRPr="00F11D62">
              <w:rPr>
                <w:rFonts w:ascii="Bookman Old Style" w:hAnsi="Bookman Old Style"/>
                <w:color w:val="000000"/>
                <w:sz w:val="16"/>
                <w:szCs w:val="16"/>
              </w:rPr>
              <w:t>ato constitutivo)</w:t>
            </w:r>
            <w:r w:rsidRPr="00F11D62">
              <w:rPr>
                <w:rFonts w:ascii="Bookman Old Style" w:hAnsi="Bookman Old Style"/>
                <w:color w:val="000000"/>
              </w:rPr>
              <w:t>:</w:t>
            </w:r>
          </w:p>
          <w:p w:rsidR="00C14B28" w:rsidRPr="00F11D62" w:rsidRDefault="00C14B28" w:rsidP="0007328B">
            <w:pPr>
              <w:spacing w:after="0" w:line="240" w:lineRule="auto"/>
              <w:rPr>
                <w:rFonts w:ascii="Bookman Old Style" w:hAnsi="Bookman Old Style"/>
                <w:b/>
                <w:color w:val="000000"/>
              </w:rPr>
            </w:pPr>
          </w:p>
          <w:p w:rsidR="00C14B28" w:rsidRPr="00F11D62" w:rsidRDefault="00C14B28" w:rsidP="0007328B">
            <w:pPr>
              <w:spacing w:after="0" w:line="240" w:lineRule="auto"/>
              <w:rPr>
                <w:rFonts w:ascii="Bookman Old Style" w:hAnsi="Bookman Old Style" w:cs="Arial"/>
                <w:bCs/>
              </w:rPr>
            </w:pPr>
          </w:p>
        </w:tc>
      </w:tr>
      <w:tr w:rsidR="00C14B28" w:rsidRPr="00F11D62" w:rsidTr="0007328B">
        <w:trPr>
          <w:trHeight w:val="227"/>
          <w:jc w:val="center"/>
        </w:trPr>
        <w:tc>
          <w:tcPr>
            <w:tcW w:w="10173" w:type="dxa"/>
            <w:gridSpan w:val="3"/>
            <w:tcBorders>
              <w:bottom w:val="single" w:sz="4" w:space="0" w:color="auto"/>
            </w:tcBorders>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 xml:space="preserve">ESTA EMPRESA É CADASTRADA EM ALGUM CONSELHO PROFISSIONAL?    </w:t>
            </w:r>
            <w:proofErr w:type="gramStart"/>
            <w:r w:rsidRPr="00F11D62">
              <w:rPr>
                <w:rFonts w:ascii="Bookman Old Style" w:hAnsi="Bookman Old Style" w:cs="Arial"/>
                <w:bCs/>
              </w:rPr>
              <w:t xml:space="preserve">(  </w:t>
            </w:r>
            <w:proofErr w:type="gramEnd"/>
            <w:r w:rsidRPr="00F11D62">
              <w:rPr>
                <w:rFonts w:ascii="Bookman Old Style" w:hAnsi="Bookman Old Style" w:cs="Arial"/>
                <w:bCs/>
              </w:rPr>
              <w:t>) SIM   (   ) NÃO</w:t>
            </w:r>
          </w:p>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 xml:space="preserve">SE SIM, </w:t>
            </w:r>
            <w:proofErr w:type="gramStart"/>
            <w:r w:rsidRPr="00F11D62">
              <w:rPr>
                <w:rFonts w:ascii="Bookman Old Style" w:hAnsi="Bookman Old Style" w:cs="Arial"/>
                <w:bCs/>
              </w:rPr>
              <w:t>QUAL(</w:t>
            </w:r>
            <w:proofErr w:type="spellStart"/>
            <w:proofErr w:type="gramEnd"/>
            <w:r w:rsidRPr="00F11D62">
              <w:rPr>
                <w:rFonts w:ascii="Bookman Old Style" w:hAnsi="Bookman Old Style" w:cs="Arial"/>
                <w:bCs/>
              </w:rPr>
              <w:t>is</w:t>
            </w:r>
            <w:proofErr w:type="spellEnd"/>
            <w:r w:rsidRPr="00F11D62">
              <w:rPr>
                <w:rFonts w:ascii="Bookman Old Style" w:hAnsi="Bookman Old Style" w:cs="Arial"/>
                <w:bCs/>
              </w:rPr>
              <w:t>) CONSELHO(s) E QUAL(</w:t>
            </w:r>
            <w:proofErr w:type="spellStart"/>
            <w:r w:rsidRPr="00F11D62">
              <w:rPr>
                <w:rFonts w:ascii="Bookman Old Style" w:hAnsi="Bookman Old Style" w:cs="Arial"/>
                <w:bCs/>
              </w:rPr>
              <w:t>is</w:t>
            </w:r>
            <w:proofErr w:type="spellEnd"/>
            <w:r w:rsidRPr="00F11D62">
              <w:rPr>
                <w:rFonts w:ascii="Bookman Old Style" w:hAnsi="Bookman Old Style" w:cs="Arial"/>
                <w:bCs/>
              </w:rPr>
              <w:t xml:space="preserve">) </w:t>
            </w:r>
            <w:proofErr w:type="spellStart"/>
            <w:r w:rsidRPr="00F11D62">
              <w:rPr>
                <w:rFonts w:ascii="Bookman Old Style" w:hAnsi="Bookman Old Style" w:cs="Arial"/>
                <w:bCs/>
              </w:rPr>
              <w:t>N°</w:t>
            </w:r>
            <w:proofErr w:type="spellEnd"/>
            <w:r w:rsidRPr="00F11D62">
              <w:rPr>
                <w:rFonts w:ascii="Bookman Old Style" w:hAnsi="Bookman Old Style" w:cs="Arial"/>
                <w:bCs/>
              </w:rPr>
              <w:t>(s) DO(s) REGISTRO(s)?</w:t>
            </w:r>
          </w:p>
          <w:p w:rsidR="00C14B28" w:rsidRPr="00F11D62" w:rsidRDefault="00C14B28" w:rsidP="0007328B">
            <w:pPr>
              <w:spacing w:after="0" w:line="240" w:lineRule="auto"/>
              <w:rPr>
                <w:rFonts w:ascii="Bookman Old Style" w:hAnsi="Bookman Old Style" w:cs="Arial"/>
                <w:bCs/>
              </w:rPr>
            </w:pPr>
          </w:p>
          <w:p w:rsidR="00C14B28" w:rsidRPr="00F11D62" w:rsidRDefault="00C14B28" w:rsidP="0007328B">
            <w:pPr>
              <w:spacing w:after="0" w:line="240" w:lineRule="auto"/>
              <w:rPr>
                <w:rFonts w:ascii="Bookman Old Style" w:hAnsi="Bookman Old Style" w:cs="Arial"/>
                <w:bCs/>
              </w:rPr>
            </w:pPr>
          </w:p>
        </w:tc>
      </w:tr>
      <w:tr w:rsidR="00C14B28" w:rsidRPr="00F11D62" w:rsidTr="0007328B">
        <w:trPr>
          <w:trHeight w:val="227"/>
          <w:jc w:val="center"/>
        </w:trPr>
        <w:tc>
          <w:tcPr>
            <w:tcW w:w="10173" w:type="dxa"/>
            <w:gridSpan w:val="3"/>
            <w:tcBorders>
              <w:left w:val="nil"/>
              <w:right w:val="nil"/>
            </w:tcBorders>
            <w:shd w:val="clear" w:color="auto" w:fill="auto"/>
          </w:tcPr>
          <w:p w:rsidR="00C14B28" w:rsidRPr="00F11D62" w:rsidRDefault="00C14B28" w:rsidP="0007328B">
            <w:pPr>
              <w:spacing w:after="0" w:line="240" w:lineRule="auto"/>
              <w:rPr>
                <w:rFonts w:ascii="Bookman Old Style" w:hAnsi="Bookman Old Style" w:cs="Arial"/>
                <w:b/>
                <w:bCs/>
              </w:rPr>
            </w:pPr>
            <w:r w:rsidRPr="00F11D62">
              <w:rPr>
                <w:rFonts w:ascii="Bookman Old Style" w:hAnsi="Bookman Old Style" w:cs="Arial"/>
                <w:b/>
                <w:bCs/>
              </w:rPr>
              <w:t>ENDEREÇO</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PAÍS:</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ESTADO:</w:t>
            </w: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MUNICÍPIO:</w:t>
            </w: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RUA:</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N°:</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COMPLEMENTO:</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BAIRRO:</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CEP:</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TELEFONE:</w:t>
            </w:r>
          </w:p>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FAX:</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CELULAR:</w:t>
            </w:r>
          </w:p>
          <w:p w:rsidR="00C14B28" w:rsidRPr="00F11D62" w:rsidRDefault="00C14B28" w:rsidP="0007328B">
            <w:pPr>
              <w:spacing w:after="0" w:line="240" w:lineRule="auto"/>
              <w:rPr>
                <w:rFonts w:ascii="Bookman Old Style" w:hAnsi="Bookman Old Style" w:cs="Arial"/>
                <w:bCs/>
              </w:rPr>
            </w:pP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E-MAIL:</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SITE:</w:t>
            </w:r>
          </w:p>
        </w:tc>
      </w:tr>
      <w:tr w:rsidR="00C14B28" w:rsidRPr="00F11D62" w:rsidTr="0007328B">
        <w:trPr>
          <w:trHeight w:val="227"/>
          <w:jc w:val="center"/>
        </w:trPr>
        <w:tc>
          <w:tcPr>
            <w:tcW w:w="10173" w:type="dxa"/>
            <w:gridSpan w:val="3"/>
            <w:tcBorders>
              <w:bottom w:val="single" w:sz="4" w:space="0" w:color="auto"/>
            </w:tcBorders>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NOME DE PESSOA PARA CONTATO:</w:t>
            </w:r>
          </w:p>
        </w:tc>
      </w:tr>
      <w:tr w:rsidR="00C14B28" w:rsidRPr="00F11D62" w:rsidTr="0007328B">
        <w:trPr>
          <w:trHeight w:val="227"/>
          <w:jc w:val="center"/>
        </w:trPr>
        <w:tc>
          <w:tcPr>
            <w:tcW w:w="10173" w:type="dxa"/>
            <w:gridSpan w:val="3"/>
            <w:tcBorders>
              <w:left w:val="nil"/>
              <w:right w:val="nil"/>
            </w:tcBorders>
            <w:shd w:val="clear" w:color="auto" w:fill="auto"/>
          </w:tcPr>
          <w:p w:rsidR="00C14B28" w:rsidRPr="00F11D62" w:rsidRDefault="00C14B28" w:rsidP="0007328B">
            <w:pPr>
              <w:spacing w:after="0" w:line="240" w:lineRule="auto"/>
              <w:jc w:val="both"/>
              <w:rPr>
                <w:rFonts w:ascii="Bookman Old Style" w:hAnsi="Bookman Old Style" w:cs="Arial"/>
                <w:bCs/>
              </w:rPr>
            </w:pPr>
            <w:r w:rsidRPr="00F11D62">
              <w:rPr>
                <w:rFonts w:ascii="Bookman Old Style" w:hAnsi="Bookman Old Style" w:cs="Arial"/>
                <w:b/>
                <w:bCs/>
              </w:rPr>
              <w:t xml:space="preserve">DADOS BANCÁRIOS - </w:t>
            </w:r>
            <w:r w:rsidRPr="00F11D62">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INSTITUIÇÃO FINANCEIRA:</w:t>
            </w:r>
          </w:p>
        </w:tc>
        <w:tc>
          <w:tcPr>
            <w:tcW w:w="1972"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AGÊNCIA:</w:t>
            </w:r>
          </w:p>
        </w:tc>
        <w:tc>
          <w:tcPr>
            <w:tcW w:w="3115"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CIDADE:</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OPERAÇÃO:</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Nº DA CONTA:</w:t>
            </w:r>
          </w:p>
        </w:tc>
      </w:tr>
      <w:tr w:rsidR="00C14B28" w:rsidRPr="00F11D62" w:rsidTr="0007328B">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C14B28" w:rsidRPr="00F11D62" w:rsidRDefault="00C14B28" w:rsidP="0007328B">
            <w:pPr>
              <w:spacing w:after="0" w:line="240" w:lineRule="auto"/>
              <w:rPr>
                <w:rFonts w:ascii="Bookman Old Style" w:hAnsi="Bookman Old Style" w:cs="Arial"/>
                <w:b/>
                <w:bCs/>
              </w:rPr>
            </w:pPr>
            <w:r w:rsidRPr="00F11D62">
              <w:rPr>
                <w:rFonts w:ascii="Bookman Old Style" w:hAnsi="Bookman Old Style" w:cs="Arial"/>
                <w:b/>
                <w:bCs/>
              </w:rPr>
              <w:t>DADOS DO REPRESENTANTE LEGAL</w:t>
            </w: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NOME:</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CPF:</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RG:</w:t>
            </w:r>
          </w:p>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ÓRGÃO EMISSOR:</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PAÍS:</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ESTADO:</w:t>
            </w: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MUNICÍPIO:</w:t>
            </w: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RUA:</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N°:</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COMPLEMENTO:</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BAIRRO:</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CEP:</w:t>
            </w:r>
          </w:p>
        </w:tc>
      </w:tr>
      <w:tr w:rsidR="00C14B28" w:rsidRPr="00F11D62" w:rsidTr="0007328B">
        <w:trPr>
          <w:trHeight w:val="227"/>
          <w:jc w:val="center"/>
        </w:trPr>
        <w:tc>
          <w:tcPr>
            <w:tcW w:w="5086" w:type="dxa"/>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TELEFONE:</w:t>
            </w:r>
          </w:p>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FAX:</w:t>
            </w:r>
          </w:p>
        </w:tc>
        <w:tc>
          <w:tcPr>
            <w:tcW w:w="5087" w:type="dxa"/>
            <w:gridSpan w:val="2"/>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CELULAR:</w:t>
            </w:r>
          </w:p>
          <w:p w:rsidR="00C14B28" w:rsidRPr="00F11D62" w:rsidRDefault="00C14B28" w:rsidP="0007328B">
            <w:pPr>
              <w:spacing w:after="0" w:line="240" w:lineRule="auto"/>
              <w:rPr>
                <w:rFonts w:ascii="Bookman Old Style" w:hAnsi="Bookman Old Style" w:cs="Arial"/>
                <w:bCs/>
              </w:rPr>
            </w:pP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E-MAIL:</w:t>
            </w:r>
          </w:p>
        </w:tc>
      </w:tr>
      <w:tr w:rsidR="00C14B28" w:rsidRPr="00F11D62" w:rsidTr="0007328B">
        <w:trPr>
          <w:trHeight w:val="227"/>
          <w:jc w:val="center"/>
        </w:trPr>
        <w:tc>
          <w:tcPr>
            <w:tcW w:w="10173" w:type="dxa"/>
            <w:gridSpan w:val="3"/>
            <w:shd w:val="clear" w:color="auto" w:fill="auto"/>
          </w:tcPr>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 xml:space="preserve">A REPRESENTAÇÃO LEGAL TEM PRAZO DE VIGÊNCIA? </w:t>
            </w:r>
            <w:proofErr w:type="gramStart"/>
            <w:r w:rsidRPr="00F11D62">
              <w:rPr>
                <w:rFonts w:ascii="Bookman Old Style" w:hAnsi="Bookman Old Style" w:cs="Arial"/>
                <w:bCs/>
              </w:rPr>
              <w:t xml:space="preserve">(   </w:t>
            </w:r>
            <w:proofErr w:type="gramEnd"/>
            <w:r w:rsidRPr="00F11D62">
              <w:rPr>
                <w:rFonts w:ascii="Bookman Old Style" w:hAnsi="Bookman Old Style" w:cs="Arial"/>
                <w:bCs/>
              </w:rPr>
              <w:t>) SIM   (   ) NÃO</w:t>
            </w:r>
          </w:p>
          <w:p w:rsidR="00C14B28" w:rsidRPr="00F11D62" w:rsidRDefault="00C14B28" w:rsidP="0007328B">
            <w:pPr>
              <w:spacing w:after="0" w:line="240" w:lineRule="auto"/>
              <w:rPr>
                <w:rFonts w:ascii="Bookman Old Style" w:hAnsi="Bookman Old Style" w:cs="Arial"/>
                <w:bCs/>
              </w:rPr>
            </w:pPr>
            <w:r w:rsidRPr="00F11D62">
              <w:rPr>
                <w:rFonts w:ascii="Bookman Old Style" w:hAnsi="Bookman Old Style" w:cs="Arial"/>
                <w:bCs/>
              </w:rPr>
              <w:t>SE SIM, ATÉ QUANDO IRÁ VIGORAR ESTA REPRESENTAÇÃO?</w:t>
            </w:r>
          </w:p>
        </w:tc>
      </w:tr>
    </w:tbl>
    <w:p w:rsidR="00C14B28" w:rsidRPr="00F11D62" w:rsidRDefault="00C14B28" w:rsidP="00C14B28">
      <w:pPr>
        <w:overflowPunct w:val="0"/>
        <w:autoSpaceDE w:val="0"/>
        <w:autoSpaceDN w:val="0"/>
        <w:adjustRightInd w:val="0"/>
        <w:spacing w:after="0" w:line="240" w:lineRule="auto"/>
        <w:jc w:val="center"/>
        <w:textAlignment w:val="baseline"/>
        <w:rPr>
          <w:rFonts w:ascii="Arial" w:hAnsi="Arial" w:cs="Arial"/>
          <w:b/>
        </w:rPr>
      </w:pPr>
    </w:p>
    <w:p w:rsidR="00C14B28" w:rsidRPr="00F11D62" w:rsidRDefault="00C14B28" w:rsidP="00C14B28">
      <w:pPr>
        <w:overflowPunct w:val="0"/>
        <w:autoSpaceDE w:val="0"/>
        <w:autoSpaceDN w:val="0"/>
        <w:adjustRightInd w:val="0"/>
        <w:spacing w:after="0" w:line="240" w:lineRule="auto"/>
        <w:jc w:val="center"/>
        <w:textAlignment w:val="baseline"/>
        <w:rPr>
          <w:rFonts w:ascii="Arial" w:hAnsi="Arial" w:cs="Arial"/>
          <w:b/>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[&lt;LOCAL&gt;], [&lt;DATA&gt;].</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color w:val="000000"/>
        </w:rPr>
        <w:t>[&lt;ASSINATURA DO REPRESENTANTE LEGAL DO LICITANTE&gt;]</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color w:val="000000"/>
        </w:rPr>
        <w:t>[&lt;NOME COMPLETO E SEM ABREVIAÇÕES DO REPRESENTANTE LEGAL DO LICITANTE&gt;]</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color w:val="000000"/>
        </w:rPr>
        <w:t>[&lt;CARGO/FUNÇÃO DO REPRESENTANTE LEGAL DO LICITANTE&gt;]</w:t>
      </w: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p>
    <w:p w:rsidR="00331A96" w:rsidRPr="00F11D62" w:rsidRDefault="00331A96" w:rsidP="00C14B28">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TOMADA DE PREÇOS Nº 66/2017</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PROCESSO Nº 1297/2017</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C14B2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 xml:space="preserve">ANEXO </w:t>
      </w:r>
      <w:r w:rsidR="00331A96" w:rsidRPr="00F11D62">
        <w:rPr>
          <w:rFonts w:ascii="Arial" w:hAnsi="Arial" w:cs="Arial"/>
          <w:b/>
        </w:rPr>
        <w:t>V</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FORMULÁRIO PARA PREENCHIMENTO DA PROPOSTA</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LICITANTE: [&lt;NOME COMPLETO E SEM ABREVIAÇÕES DO LICITANTE&gt;]</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CNPJ: [&lt;Nº DO CNPJ DO LICITANTE&gt;]</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b/>
        </w:rPr>
      </w:pPr>
      <w:r w:rsidRPr="00F11D62">
        <w:rPr>
          <w:rFonts w:ascii="Arial" w:hAnsi="Arial" w:cs="Arial"/>
          <w:b/>
        </w:rPr>
        <w:t>ENDEREÇO: [&lt;ENDEREÇO COMPLETO DO LICITANTE (LOGRADOURO, NÚMERO, COMPLEMENTO, BAIRRO, MUNICÍPIO, UNIDADE DA FEDERAÇÃO E CEP</w:t>
      </w:r>
      <w:proofErr w:type="gramStart"/>
      <w:r w:rsidRPr="00F11D62">
        <w:rPr>
          <w:rFonts w:ascii="Arial" w:hAnsi="Arial" w:cs="Arial"/>
          <w:b/>
        </w:rPr>
        <w:t>)</w:t>
      </w:r>
      <w:proofErr w:type="gramEnd"/>
      <w:r w:rsidRPr="00F11D62">
        <w:rPr>
          <w:rFonts w:ascii="Arial" w:hAnsi="Arial" w:cs="Arial"/>
          <w:b/>
        </w:rPr>
        <w:t>&gt;]</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F11D62">
        <w:rPr>
          <w:rFonts w:ascii="Arial" w:hAnsi="Arial" w:cs="Arial"/>
          <w:b/>
        </w:rPr>
        <w:t>CONTATO: [&lt;NOME, TELEFONE, FAX, E-MAIL&gt;</w:t>
      </w:r>
      <w:proofErr w:type="gramStart"/>
      <w:r w:rsidRPr="00F11D62">
        <w:rPr>
          <w:rFonts w:ascii="Arial" w:hAnsi="Arial" w:cs="Arial"/>
          <w:b/>
        </w:rPr>
        <w:t>]</w:t>
      </w:r>
      <w:proofErr w:type="gramEnd"/>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492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553"/>
        <w:gridCol w:w="698"/>
        <w:gridCol w:w="752"/>
        <w:gridCol w:w="585"/>
        <w:gridCol w:w="3796"/>
        <w:gridCol w:w="1421"/>
        <w:gridCol w:w="1272"/>
      </w:tblGrid>
      <w:tr w:rsidR="00C14B28" w:rsidRPr="00F11D62" w:rsidTr="0007328B">
        <w:trPr>
          <w:cantSplit/>
        </w:trPr>
        <w:tc>
          <w:tcPr>
            <w:tcW w:w="292"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Lote</w:t>
            </w:r>
          </w:p>
        </w:tc>
        <w:tc>
          <w:tcPr>
            <w:tcW w:w="287"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Item</w:t>
            </w:r>
          </w:p>
        </w:tc>
        <w:tc>
          <w:tcPr>
            <w:tcW w:w="362"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proofErr w:type="spellStart"/>
            <w:r w:rsidRPr="00F11D62">
              <w:rPr>
                <w:rFonts w:ascii="Arial" w:hAnsi="Arial" w:cs="Arial"/>
                <w:b/>
                <w:bCs/>
                <w:lang w:val="en-US"/>
              </w:rPr>
              <w:t>Cód</w:t>
            </w:r>
            <w:proofErr w:type="spellEnd"/>
            <w:r w:rsidRPr="00F11D62">
              <w:rPr>
                <w:rFonts w:ascii="Arial" w:hAnsi="Arial" w:cs="Arial"/>
                <w:b/>
                <w:bCs/>
                <w:lang w:val="en-US"/>
              </w:rPr>
              <w:t>.</w:t>
            </w:r>
          </w:p>
        </w:tc>
        <w:tc>
          <w:tcPr>
            <w:tcW w:w="390"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proofErr w:type="spellStart"/>
            <w:r w:rsidRPr="00F11D62">
              <w:rPr>
                <w:rFonts w:ascii="Arial" w:hAnsi="Arial" w:cs="Arial"/>
                <w:b/>
                <w:bCs/>
                <w:lang w:val="en-US"/>
              </w:rPr>
              <w:t>Qtd</w:t>
            </w:r>
            <w:proofErr w:type="spellEnd"/>
            <w:r w:rsidRPr="00F11D62">
              <w:rPr>
                <w:rFonts w:ascii="Arial" w:hAnsi="Arial" w:cs="Arial"/>
                <w:b/>
                <w:bCs/>
                <w:lang w:val="en-US"/>
              </w:rPr>
              <w:t>.</w:t>
            </w:r>
          </w:p>
        </w:tc>
        <w:tc>
          <w:tcPr>
            <w:tcW w:w="303"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r w:rsidRPr="00F11D62">
              <w:rPr>
                <w:rFonts w:ascii="Arial" w:hAnsi="Arial" w:cs="Arial"/>
                <w:b/>
                <w:bCs/>
                <w:lang w:val="en-US"/>
              </w:rPr>
              <w:t>Und.</w:t>
            </w:r>
          </w:p>
        </w:tc>
        <w:tc>
          <w:tcPr>
            <w:tcW w:w="1969"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Descrição</w:t>
            </w:r>
          </w:p>
        </w:tc>
        <w:tc>
          <w:tcPr>
            <w:tcW w:w="737"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Preço unitário do m² instalado</w:t>
            </w:r>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(R$)</w:t>
            </w:r>
          </w:p>
        </w:tc>
        <w:tc>
          <w:tcPr>
            <w:tcW w:w="660"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Preço total de 100</w:t>
            </w:r>
            <w:r w:rsidRPr="00F11D62">
              <w:rPr>
                <w:rFonts w:ascii="Arial" w:hAnsi="Arial" w:cs="Arial"/>
                <w:b/>
                <w:bCs/>
              </w:rPr>
              <w:t xml:space="preserve"> </w:t>
            </w:r>
            <w:r w:rsidRPr="00F11D62">
              <w:rPr>
                <w:rFonts w:ascii="Arial" w:hAnsi="Arial" w:cs="Arial"/>
                <w:b/>
                <w:bCs/>
              </w:rPr>
              <w:t>m²</w:t>
            </w:r>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instalados</w:t>
            </w:r>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(R$)</w:t>
            </w:r>
          </w:p>
        </w:tc>
      </w:tr>
      <w:tr w:rsidR="00C14B28" w:rsidRPr="00F11D62" w:rsidTr="0007328B">
        <w:trPr>
          <w:cantSplit/>
        </w:trPr>
        <w:tc>
          <w:tcPr>
            <w:tcW w:w="292"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F11D62">
              <w:rPr>
                <w:rFonts w:ascii="Arial" w:hAnsi="Arial" w:cs="Arial"/>
              </w:rPr>
              <w:t>1</w:t>
            </w:r>
            <w:proofErr w:type="gramEnd"/>
          </w:p>
        </w:tc>
        <w:tc>
          <w:tcPr>
            <w:tcW w:w="287"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F11D62">
              <w:rPr>
                <w:rFonts w:ascii="Arial" w:hAnsi="Arial" w:cs="Arial"/>
              </w:rPr>
              <w:t>1</w:t>
            </w:r>
            <w:proofErr w:type="gramEnd"/>
          </w:p>
        </w:tc>
        <w:tc>
          <w:tcPr>
            <w:tcW w:w="362"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37452</w:t>
            </w:r>
          </w:p>
        </w:tc>
        <w:tc>
          <w:tcPr>
            <w:tcW w:w="390"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100,00</w:t>
            </w:r>
          </w:p>
        </w:tc>
        <w:tc>
          <w:tcPr>
            <w:tcW w:w="303"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M²</w:t>
            </w:r>
          </w:p>
        </w:tc>
        <w:tc>
          <w:tcPr>
            <w:tcW w:w="1969" w:type="pct"/>
          </w:tcPr>
          <w:p w:rsidR="00C14B28" w:rsidRPr="00F11D62" w:rsidRDefault="00C14B28" w:rsidP="0007328B">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Contratação de empresa especializada para execução global para a instalação de 100m</w:t>
            </w:r>
            <w:proofErr w:type="gramStart"/>
            <w:r w:rsidRPr="00F11D62">
              <w:rPr>
                <w:rFonts w:ascii="Arial" w:hAnsi="Arial" w:cs="Arial"/>
              </w:rPr>
              <w:t>²</w:t>
            </w:r>
            <w:proofErr w:type="gramEnd"/>
            <w:r w:rsidRPr="00F11D62">
              <w:rPr>
                <w:rFonts w:ascii="Arial" w:hAnsi="Arial" w:cs="Arial"/>
              </w:rPr>
              <w:t xml:space="preserve"> (cem metros quadrados) de vidro Liso 3 mm, para toda Rede Municipal de Saúde Ijuí, conforme especificações técnicas elencadas na Requisição Interna n° 836/2017 – SMS (Anexo VI deste edital).</w:t>
            </w:r>
          </w:p>
        </w:tc>
        <w:tc>
          <w:tcPr>
            <w:tcW w:w="737" w:type="pct"/>
          </w:tcPr>
          <w:p w:rsidR="00C14B28" w:rsidRPr="00F11D62" w:rsidRDefault="00C14B28" w:rsidP="0007328B">
            <w:pPr>
              <w:tabs>
                <w:tab w:val="left" w:pos="851"/>
              </w:tabs>
              <w:overflowPunct w:val="0"/>
              <w:autoSpaceDE w:val="0"/>
              <w:autoSpaceDN w:val="0"/>
              <w:adjustRightInd w:val="0"/>
              <w:spacing w:after="0" w:line="240" w:lineRule="auto"/>
              <w:jc w:val="right"/>
              <w:textAlignment w:val="baseline"/>
              <w:rPr>
                <w:rFonts w:ascii="Arial" w:hAnsi="Arial" w:cs="Arial"/>
              </w:rPr>
            </w:pPr>
          </w:p>
        </w:tc>
        <w:tc>
          <w:tcPr>
            <w:tcW w:w="660" w:type="pct"/>
          </w:tcPr>
          <w:p w:rsidR="00C14B28" w:rsidRPr="00F11D62" w:rsidRDefault="00C14B28" w:rsidP="0007328B">
            <w:pPr>
              <w:tabs>
                <w:tab w:val="left" w:pos="851"/>
              </w:tabs>
              <w:overflowPunct w:val="0"/>
              <w:autoSpaceDE w:val="0"/>
              <w:autoSpaceDN w:val="0"/>
              <w:adjustRightInd w:val="0"/>
              <w:spacing w:after="0" w:line="240" w:lineRule="auto"/>
              <w:jc w:val="right"/>
              <w:textAlignment w:val="baseline"/>
              <w:rPr>
                <w:rFonts w:ascii="Arial" w:hAnsi="Arial" w:cs="Arial"/>
              </w:rPr>
            </w:pPr>
          </w:p>
        </w:tc>
      </w:tr>
    </w:tbl>
    <w:p w:rsidR="00C14B28" w:rsidRPr="00F11D62" w:rsidRDefault="00C14B28"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 xml:space="preserve"> </w:t>
      </w: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[&lt;LOCAL&gt;], [&lt;DATA&gt;].</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color w:val="000000"/>
        </w:rPr>
        <w:t>[&lt;ASSINATURA DO REPRESENTANTE LEGAL DO LICITANTE&gt;]</w:t>
      </w: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color w:val="000000"/>
        </w:rPr>
        <w:t>[&lt;NOME COMPLETO E SEM ABREVIAÇÕES DO REPRESENTANTE LEGAL DO LICITANTE&gt;]</w:t>
      </w: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color w:val="000000"/>
        </w:rPr>
        <w:t>[&lt;CARGO/FUNÇÃO DO REPRESENTANTE LEGAL DO LICITANTE&gt;]</w:t>
      </w:r>
    </w:p>
    <w:p w:rsidR="00331A96" w:rsidRPr="00F11D62" w:rsidRDefault="00331A96" w:rsidP="00331A96">
      <w:pPr>
        <w:spacing w:after="0" w:line="240" w:lineRule="auto"/>
        <w:rPr>
          <w:rFonts w:ascii="Arial" w:hAnsi="Arial" w:cs="Arial"/>
          <w:b/>
          <w:bCs/>
          <w:color w:val="000000"/>
          <w:sz w:val="24"/>
          <w:szCs w:val="24"/>
        </w:rPr>
      </w:pPr>
    </w:p>
    <w:p w:rsidR="00331A96" w:rsidRPr="00F11D62" w:rsidRDefault="00331A96" w:rsidP="00331A96">
      <w:pPr>
        <w:spacing w:after="0" w:line="240" w:lineRule="auto"/>
        <w:jc w:val="center"/>
        <w:rPr>
          <w:rFonts w:ascii="Arial" w:hAnsi="Arial" w:cs="Arial"/>
          <w:b/>
          <w:bCs/>
          <w:color w:val="800000"/>
          <w:sz w:val="24"/>
          <w:szCs w:val="24"/>
        </w:rPr>
      </w:pPr>
      <w:r w:rsidRPr="00F11D62">
        <w:rPr>
          <w:rFonts w:ascii="Arial" w:hAnsi="Arial" w:cs="Arial"/>
          <w:b/>
          <w:bCs/>
          <w:color w:val="000000"/>
          <w:sz w:val="24"/>
          <w:szCs w:val="24"/>
        </w:rPr>
        <w:br w:type="page"/>
      </w: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lastRenderedPageBreak/>
        <w:t>TOMADA DE PREÇOS Nº 66/2017</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PROCESSO Nº 1297/2017</w:t>
      </w:r>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331A96" w:rsidP="00331A96">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F11D62">
        <w:rPr>
          <w:rFonts w:ascii="Arial" w:hAnsi="Arial" w:cs="Arial"/>
          <w:b/>
        </w:rPr>
        <w:t>ANEXO V</w:t>
      </w:r>
      <w:r w:rsidR="00C14B28" w:rsidRPr="00F11D62">
        <w:rPr>
          <w:rFonts w:ascii="Arial" w:hAnsi="Arial" w:cs="Arial"/>
          <w:b/>
        </w:rPr>
        <w:t>I</w:t>
      </w:r>
      <w:proofErr w:type="gramEnd"/>
    </w:p>
    <w:p w:rsidR="00331A96" w:rsidRPr="00F11D62" w:rsidRDefault="00331A96" w:rsidP="00331A96">
      <w:pPr>
        <w:tabs>
          <w:tab w:val="left" w:pos="851"/>
        </w:tabs>
        <w:overflowPunct w:val="0"/>
        <w:autoSpaceDE w:val="0"/>
        <w:autoSpaceDN w:val="0"/>
        <w:adjustRightInd w:val="0"/>
        <w:spacing w:after="0" w:line="240" w:lineRule="auto"/>
        <w:textAlignment w:val="baseline"/>
        <w:rPr>
          <w:rFonts w:ascii="Arial" w:hAnsi="Arial" w:cs="Arial"/>
          <w:bCs/>
        </w:rPr>
      </w:pPr>
    </w:p>
    <w:p w:rsidR="00331A96" w:rsidRPr="00F11D62" w:rsidRDefault="00C14B28" w:rsidP="00331A96">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REQUISIÇÃO INTERNA N° 836/2017 - SMS</w:t>
      </w:r>
    </w:p>
    <w:p w:rsidR="00331A96" w:rsidRPr="00F11D62" w:rsidRDefault="00331A96" w:rsidP="00331A96">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C14B28" w:rsidRPr="00F11D62" w:rsidTr="0007328B">
        <w:tblPrEx>
          <w:tblCellMar>
            <w:top w:w="0" w:type="dxa"/>
            <w:bottom w:w="0" w:type="dxa"/>
          </w:tblCellMar>
        </w:tblPrEx>
        <w:trPr>
          <w:cantSplit/>
          <w:trHeight w:val="230"/>
        </w:trPr>
        <w:tc>
          <w:tcPr>
            <w:tcW w:w="3024" w:type="dxa"/>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Cs/>
              </w:rPr>
            </w:pPr>
            <w:r w:rsidRPr="00F11D62">
              <w:rPr>
                <w:rFonts w:ascii="Arial" w:hAnsi="Arial" w:cs="Arial"/>
                <w:bCs/>
              </w:rPr>
              <w:t>Requisição</w:t>
            </w:r>
          </w:p>
        </w:tc>
        <w:tc>
          <w:tcPr>
            <w:tcW w:w="3024" w:type="dxa"/>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Cs/>
              </w:rPr>
            </w:pPr>
            <w:r w:rsidRPr="00F11D62">
              <w:rPr>
                <w:rFonts w:ascii="Arial" w:hAnsi="Arial" w:cs="Arial"/>
                <w:bCs/>
              </w:rPr>
              <w:t>Requisição Interna</w:t>
            </w:r>
          </w:p>
        </w:tc>
      </w:tr>
      <w:tr w:rsidR="00C14B28" w:rsidRPr="00F11D62" w:rsidTr="0007328B">
        <w:tblPrEx>
          <w:tblCellMar>
            <w:top w:w="0" w:type="dxa"/>
            <w:bottom w:w="0" w:type="dxa"/>
          </w:tblCellMar>
        </w:tblPrEx>
        <w:trPr>
          <w:cantSplit/>
          <w:trHeight w:val="230"/>
        </w:trPr>
        <w:tc>
          <w:tcPr>
            <w:tcW w:w="3024" w:type="dxa"/>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Cs/>
              </w:rPr>
            </w:pPr>
            <w:r w:rsidRPr="00F11D62">
              <w:rPr>
                <w:rFonts w:ascii="Arial" w:hAnsi="Arial" w:cs="Arial"/>
                <w:bCs/>
              </w:rPr>
              <w:t>1.617/2017</w:t>
            </w:r>
          </w:p>
        </w:tc>
        <w:tc>
          <w:tcPr>
            <w:tcW w:w="3024" w:type="dxa"/>
          </w:tcPr>
          <w:p w:rsidR="00C14B28" w:rsidRPr="00F11D62" w:rsidRDefault="00C14B28" w:rsidP="0007328B">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F11D62">
              <w:rPr>
                <w:rFonts w:ascii="Arial" w:hAnsi="Arial" w:cs="Arial"/>
              </w:rPr>
              <w:t>12-836-2017</w:t>
            </w:r>
          </w:p>
        </w:tc>
      </w:tr>
    </w:tbl>
    <w:p w:rsidR="004E2F62" w:rsidRPr="00F11D62" w:rsidRDefault="004E2F62"/>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lastRenderedPageBreak/>
        <w:t>TOMADA DE PREÇOS Nº 66/2017</w:t>
      </w:r>
    </w:p>
    <w:p w:rsidR="00C14B28" w:rsidRPr="00F11D62" w:rsidRDefault="00C14B28" w:rsidP="00C14B28">
      <w:pPr>
        <w:tabs>
          <w:tab w:val="left" w:pos="851"/>
        </w:tabs>
        <w:overflowPunct w:val="0"/>
        <w:autoSpaceDE w:val="0"/>
        <w:autoSpaceDN w:val="0"/>
        <w:adjustRightInd w:val="0"/>
        <w:spacing w:after="0" w:line="240" w:lineRule="auto"/>
        <w:textAlignment w:val="baseline"/>
        <w:rPr>
          <w:rFonts w:ascii="Arial" w:hAnsi="Arial" w:cs="Arial"/>
          <w:bCs/>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PROCESSO Nº 1297/2017</w:t>
      </w:r>
    </w:p>
    <w:p w:rsidR="00C14B28" w:rsidRPr="00F11D62" w:rsidRDefault="00C14B28" w:rsidP="00C14B28">
      <w:pPr>
        <w:tabs>
          <w:tab w:val="left" w:pos="851"/>
        </w:tabs>
        <w:overflowPunct w:val="0"/>
        <w:autoSpaceDE w:val="0"/>
        <w:autoSpaceDN w:val="0"/>
        <w:adjustRightInd w:val="0"/>
        <w:spacing w:after="0" w:line="240" w:lineRule="auto"/>
        <w:textAlignment w:val="baseline"/>
        <w:rPr>
          <w:rFonts w:ascii="Arial" w:hAnsi="Arial" w:cs="Arial"/>
          <w:bCs/>
        </w:rPr>
      </w:pPr>
    </w:p>
    <w:p w:rsidR="00C14B28" w:rsidRPr="00F11D62" w:rsidRDefault="00C14B28" w:rsidP="00C14B28">
      <w:pPr>
        <w:tabs>
          <w:tab w:val="left" w:pos="851"/>
        </w:tabs>
        <w:overflowPunct w:val="0"/>
        <w:autoSpaceDE w:val="0"/>
        <w:autoSpaceDN w:val="0"/>
        <w:adjustRightInd w:val="0"/>
        <w:spacing w:after="0" w:line="240" w:lineRule="auto"/>
        <w:jc w:val="center"/>
        <w:textAlignment w:val="baseline"/>
        <w:rPr>
          <w:rFonts w:ascii="Arial" w:hAnsi="Arial" w:cs="Arial"/>
          <w:b/>
        </w:rPr>
      </w:pPr>
      <w:r w:rsidRPr="00F11D62">
        <w:rPr>
          <w:rFonts w:ascii="Arial" w:hAnsi="Arial" w:cs="Arial"/>
          <w:b/>
        </w:rPr>
        <w:t>ANEXO VI</w:t>
      </w:r>
      <w:r w:rsidRPr="00F11D62">
        <w:rPr>
          <w:rFonts w:ascii="Arial" w:hAnsi="Arial" w:cs="Arial"/>
          <w:b/>
        </w:rPr>
        <w:t>I</w:t>
      </w:r>
    </w:p>
    <w:p w:rsidR="00C14B28" w:rsidRPr="00F11D62" w:rsidRDefault="00C14B28" w:rsidP="00C14B28">
      <w:pPr>
        <w:tabs>
          <w:tab w:val="left" w:pos="851"/>
        </w:tabs>
        <w:overflowPunct w:val="0"/>
        <w:autoSpaceDE w:val="0"/>
        <w:autoSpaceDN w:val="0"/>
        <w:adjustRightInd w:val="0"/>
        <w:spacing w:after="0" w:line="240" w:lineRule="auto"/>
        <w:textAlignment w:val="baseline"/>
        <w:rPr>
          <w:rFonts w:ascii="Arial" w:hAnsi="Arial" w:cs="Arial"/>
          <w:bCs/>
        </w:rPr>
      </w:pPr>
    </w:p>
    <w:p w:rsidR="00C14B28" w:rsidRPr="00F11D62" w:rsidRDefault="00C14B28" w:rsidP="00C14B28">
      <w:pPr>
        <w:jc w:val="center"/>
        <w:rPr>
          <w:rFonts w:ascii="Arial" w:hAnsi="Arial" w:cs="Arial"/>
          <w:b/>
        </w:rPr>
      </w:pPr>
      <w:r w:rsidRPr="00F11D62">
        <w:rPr>
          <w:rFonts w:ascii="Arial" w:hAnsi="Arial" w:cs="Arial"/>
          <w:b/>
        </w:rPr>
        <w:t>PLANILHA DE ORÇAMENTO ESTIMADO</w:t>
      </w:r>
    </w:p>
    <w:tbl>
      <w:tblPr>
        <w:tblW w:w="4929"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553"/>
        <w:gridCol w:w="698"/>
        <w:gridCol w:w="752"/>
        <w:gridCol w:w="585"/>
        <w:gridCol w:w="3796"/>
        <w:gridCol w:w="1421"/>
        <w:gridCol w:w="1272"/>
      </w:tblGrid>
      <w:tr w:rsidR="00C14B28" w:rsidRPr="00F11D62" w:rsidTr="00C14B28">
        <w:trPr>
          <w:cantSplit/>
        </w:trPr>
        <w:tc>
          <w:tcPr>
            <w:tcW w:w="292"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Lote</w:t>
            </w:r>
          </w:p>
        </w:tc>
        <w:tc>
          <w:tcPr>
            <w:tcW w:w="287"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Item</w:t>
            </w:r>
          </w:p>
        </w:tc>
        <w:tc>
          <w:tcPr>
            <w:tcW w:w="362"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proofErr w:type="spellStart"/>
            <w:r w:rsidRPr="00F11D62">
              <w:rPr>
                <w:rFonts w:ascii="Arial" w:hAnsi="Arial" w:cs="Arial"/>
                <w:b/>
                <w:bCs/>
                <w:lang w:val="en-US"/>
              </w:rPr>
              <w:t>Cód</w:t>
            </w:r>
            <w:proofErr w:type="spellEnd"/>
            <w:r w:rsidRPr="00F11D62">
              <w:rPr>
                <w:rFonts w:ascii="Arial" w:hAnsi="Arial" w:cs="Arial"/>
                <w:b/>
                <w:bCs/>
                <w:lang w:val="en-US"/>
              </w:rPr>
              <w:t>.</w:t>
            </w:r>
          </w:p>
        </w:tc>
        <w:tc>
          <w:tcPr>
            <w:tcW w:w="390"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proofErr w:type="spellStart"/>
            <w:r w:rsidRPr="00F11D62">
              <w:rPr>
                <w:rFonts w:ascii="Arial" w:hAnsi="Arial" w:cs="Arial"/>
                <w:b/>
                <w:bCs/>
                <w:lang w:val="en-US"/>
              </w:rPr>
              <w:t>Qtd</w:t>
            </w:r>
            <w:proofErr w:type="spellEnd"/>
            <w:r w:rsidRPr="00F11D62">
              <w:rPr>
                <w:rFonts w:ascii="Arial" w:hAnsi="Arial" w:cs="Arial"/>
                <w:b/>
                <w:bCs/>
                <w:lang w:val="en-US"/>
              </w:rPr>
              <w:t>.</w:t>
            </w:r>
          </w:p>
        </w:tc>
        <w:tc>
          <w:tcPr>
            <w:tcW w:w="303"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lang w:val="en-US"/>
              </w:rPr>
            </w:pPr>
            <w:r w:rsidRPr="00F11D62">
              <w:rPr>
                <w:rFonts w:ascii="Arial" w:hAnsi="Arial" w:cs="Arial"/>
                <w:b/>
                <w:bCs/>
                <w:lang w:val="en-US"/>
              </w:rPr>
              <w:t>Und.</w:t>
            </w:r>
          </w:p>
        </w:tc>
        <w:tc>
          <w:tcPr>
            <w:tcW w:w="1969"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Descrição</w:t>
            </w:r>
          </w:p>
        </w:tc>
        <w:tc>
          <w:tcPr>
            <w:tcW w:w="737"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Preço unitário do m² instalado</w:t>
            </w:r>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(R$)</w:t>
            </w:r>
          </w:p>
        </w:tc>
        <w:tc>
          <w:tcPr>
            <w:tcW w:w="660"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Preço total de 100</w:t>
            </w:r>
            <w:r w:rsidRPr="00F11D62">
              <w:rPr>
                <w:rFonts w:ascii="Arial" w:hAnsi="Arial" w:cs="Arial"/>
                <w:b/>
                <w:bCs/>
              </w:rPr>
              <w:t xml:space="preserve"> </w:t>
            </w:r>
            <w:r w:rsidRPr="00F11D62">
              <w:rPr>
                <w:rFonts w:ascii="Arial" w:hAnsi="Arial" w:cs="Arial"/>
                <w:b/>
                <w:bCs/>
              </w:rPr>
              <w:t>m²</w:t>
            </w:r>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proofErr w:type="gramStart"/>
            <w:r w:rsidRPr="00F11D62">
              <w:rPr>
                <w:rFonts w:ascii="Arial" w:hAnsi="Arial" w:cs="Arial"/>
                <w:b/>
                <w:bCs/>
              </w:rPr>
              <w:t>instalados</w:t>
            </w:r>
            <w:proofErr w:type="gramEnd"/>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F11D62">
              <w:rPr>
                <w:rFonts w:ascii="Arial" w:hAnsi="Arial" w:cs="Arial"/>
                <w:b/>
                <w:bCs/>
              </w:rPr>
              <w:t>(R$)</w:t>
            </w:r>
          </w:p>
        </w:tc>
      </w:tr>
      <w:tr w:rsidR="00C14B28" w:rsidRPr="009A412B" w:rsidTr="00C14B28">
        <w:trPr>
          <w:cantSplit/>
        </w:trPr>
        <w:tc>
          <w:tcPr>
            <w:tcW w:w="292"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F11D62">
              <w:rPr>
                <w:rFonts w:ascii="Arial" w:hAnsi="Arial" w:cs="Arial"/>
              </w:rPr>
              <w:t>1</w:t>
            </w:r>
            <w:proofErr w:type="gramEnd"/>
          </w:p>
        </w:tc>
        <w:tc>
          <w:tcPr>
            <w:tcW w:w="287"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F11D62">
              <w:rPr>
                <w:rFonts w:ascii="Arial" w:hAnsi="Arial" w:cs="Arial"/>
              </w:rPr>
              <w:t>1</w:t>
            </w:r>
            <w:proofErr w:type="gramEnd"/>
          </w:p>
        </w:tc>
        <w:tc>
          <w:tcPr>
            <w:tcW w:w="362"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37452</w:t>
            </w:r>
          </w:p>
        </w:tc>
        <w:tc>
          <w:tcPr>
            <w:tcW w:w="390"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100,00</w:t>
            </w:r>
          </w:p>
        </w:tc>
        <w:tc>
          <w:tcPr>
            <w:tcW w:w="303"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M²</w:t>
            </w:r>
          </w:p>
        </w:tc>
        <w:tc>
          <w:tcPr>
            <w:tcW w:w="1969" w:type="pct"/>
          </w:tcPr>
          <w:p w:rsidR="00C14B28" w:rsidRPr="00F11D62" w:rsidRDefault="00C14B28" w:rsidP="0007328B">
            <w:pPr>
              <w:tabs>
                <w:tab w:val="left" w:pos="851"/>
              </w:tabs>
              <w:overflowPunct w:val="0"/>
              <w:autoSpaceDE w:val="0"/>
              <w:autoSpaceDN w:val="0"/>
              <w:adjustRightInd w:val="0"/>
              <w:spacing w:after="0" w:line="240" w:lineRule="auto"/>
              <w:jc w:val="both"/>
              <w:textAlignment w:val="baseline"/>
              <w:rPr>
                <w:rFonts w:ascii="Arial" w:hAnsi="Arial" w:cs="Arial"/>
              </w:rPr>
            </w:pPr>
            <w:r w:rsidRPr="00F11D62">
              <w:rPr>
                <w:rFonts w:ascii="Arial" w:hAnsi="Arial" w:cs="Arial"/>
              </w:rPr>
              <w:t>Contratação de empresa especializada para execução global para a instalação de 100m</w:t>
            </w:r>
            <w:proofErr w:type="gramStart"/>
            <w:r w:rsidRPr="00F11D62">
              <w:rPr>
                <w:rFonts w:ascii="Arial" w:hAnsi="Arial" w:cs="Arial"/>
              </w:rPr>
              <w:t>²</w:t>
            </w:r>
            <w:proofErr w:type="gramEnd"/>
            <w:r w:rsidRPr="00F11D62">
              <w:rPr>
                <w:rFonts w:ascii="Arial" w:hAnsi="Arial" w:cs="Arial"/>
              </w:rPr>
              <w:t xml:space="preserve"> (cem metros quadrados) de vidro Liso 3 mm, para toda Rede Municipal de Saúde Ijuí, conforme especificações técnicas elencadas na Requisição Interna n° 836/2017 – SMS (Anexo VI deste edital).</w:t>
            </w:r>
          </w:p>
        </w:tc>
        <w:tc>
          <w:tcPr>
            <w:tcW w:w="737"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140,00</w:t>
            </w:r>
          </w:p>
        </w:tc>
        <w:tc>
          <w:tcPr>
            <w:tcW w:w="660" w:type="pct"/>
          </w:tcPr>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F11D62"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p>
          <w:p w:rsidR="00C14B28" w:rsidRPr="009A412B" w:rsidRDefault="00C14B28" w:rsidP="0007328B">
            <w:pPr>
              <w:tabs>
                <w:tab w:val="left" w:pos="851"/>
              </w:tabs>
              <w:overflowPunct w:val="0"/>
              <w:autoSpaceDE w:val="0"/>
              <w:autoSpaceDN w:val="0"/>
              <w:adjustRightInd w:val="0"/>
              <w:spacing w:after="0" w:line="240" w:lineRule="auto"/>
              <w:jc w:val="center"/>
              <w:textAlignment w:val="baseline"/>
              <w:rPr>
                <w:rFonts w:ascii="Arial" w:hAnsi="Arial" w:cs="Arial"/>
              </w:rPr>
            </w:pPr>
            <w:r w:rsidRPr="00F11D62">
              <w:rPr>
                <w:rFonts w:ascii="Arial" w:hAnsi="Arial" w:cs="Arial"/>
              </w:rPr>
              <w:t>14.000,00</w:t>
            </w:r>
            <w:r w:rsidR="00786C4B">
              <w:rPr>
                <w:rFonts w:ascii="Arial" w:hAnsi="Arial" w:cs="Arial"/>
              </w:rPr>
              <w:t xml:space="preserve"> </w:t>
            </w:r>
            <w:bookmarkStart w:id="0" w:name="_GoBack"/>
            <w:bookmarkEnd w:id="0"/>
          </w:p>
        </w:tc>
      </w:tr>
    </w:tbl>
    <w:p w:rsidR="00C14B28" w:rsidRDefault="00C14B28" w:rsidP="00C14B28">
      <w:pPr>
        <w:jc w:val="center"/>
      </w:pPr>
    </w:p>
    <w:sectPr w:rsidR="00C14B28" w:rsidSect="00336102">
      <w:headerReference w:type="default" r:id="rId13"/>
      <w:footerReference w:type="even" r:id="rId14"/>
      <w:footerReference w:type="default" r:id="rId15"/>
      <w:headerReference w:type="first" r:id="rId16"/>
      <w:pgSz w:w="11907" w:h="16840" w:code="9"/>
      <w:pgMar w:top="1134" w:right="1134" w:bottom="1134" w:left="1134"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102" w:rsidRDefault="00336102">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36102" w:rsidRDefault="0033610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102" w:rsidRDefault="00336102" w:rsidP="00336102">
    <w:pPr>
      <w:pStyle w:val="Rodap"/>
      <w:jc w:val="center"/>
      <w:rPr>
        <w:rFonts w:ascii="Bookman Old Style" w:hAnsi="Bookman Old Style"/>
        <w:sz w:val="16"/>
      </w:rPr>
    </w:pPr>
    <w:r>
      <w:rPr>
        <w:rFonts w:ascii="Abadi MT Condensed Light" w:hAnsi="Abadi MT Condensed Light"/>
        <w:noProof/>
        <w:sz w:val="18"/>
      </w:rPr>
      <mc:AlternateContent>
        <mc:Choice Requires="wps">
          <w:drawing>
            <wp:anchor distT="0" distB="0" distL="114300" distR="114300" simplePos="0" relativeHeight="251661312" behindDoc="0" locked="0" layoutInCell="0" allowOverlap="1" wp14:anchorId="17A2C561" wp14:editId="5A7AE64A">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336102" w:rsidRDefault="00336102" w:rsidP="00336102">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336102" w:rsidRPr="009F089D" w:rsidRDefault="00336102" w:rsidP="00336102">
    <w:pPr>
      <w:pStyle w:val="Rodap"/>
      <w:jc w:val="center"/>
      <w:rPr>
        <w:rFonts w:ascii="Bookman Old Style" w:hAnsi="Bookman Old Style"/>
        <w:sz w:val="16"/>
      </w:rPr>
    </w:pPr>
    <w:r>
      <w:rPr>
        <w:rFonts w:ascii="Bookman Old Style" w:hAnsi="Bookman Old Style"/>
        <w:sz w:val="16"/>
      </w:rPr>
      <w:t>IJUÍ – RIO GRANDE DO SUL – BRASIL</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102" w:rsidRPr="00E34457" w:rsidRDefault="00336102" w:rsidP="00336102">
    <w:pPr>
      <w:pStyle w:val="Ttulo1"/>
      <w:spacing w:line="240" w:lineRule="auto"/>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3pt;margin-top:-17.05pt;width:57.6pt;height:64.8pt;z-index:251658240;visibility:visible;mso-wrap-edited:f">
          <v:imagedata r:id="rId1" o:title=""/>
        </v:shape>
        <o:OLEObject Type="Embed" ProgID="Word.Picture.8" ShapeID="_x0000_s1025" DrawAspect="Content" ObjectID="_1570373854" r:id="rId2"/>
      </w:pict>
    </w:r>
    <w:r w:rsidRPr="00E34457">
      <w:rPr>
        <w:rFonts w:ascii="Book Antiqua" w:hAnsi="Book Antiqua" w:cs="Arial"/>
        <w:sz w:val="28"/>
        <w:szCs w:val="28"/>
      </w:rPr>
      <w:t>MUNICÍPIO DE IJUÍ – PODER EXECUTIVO</w:t>
    </w:r>
  </w:p>
  <w:p w:rsidR="00336102" w:rsidRPr="00E34457" w:rsidRDefault="00336102" w:rsidP="00336102">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336102" w:rsidRPr="00E34457" w:rsidRDefault="00336102" w:rsidP="00336102">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336102" w:rsidRDefault="00336102" w:rsidP="00336102">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5EFF0D1D" wp14:editId="79A7061F">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102" w:rsidRDefault="00336102">
    <w:pPr>
      <w:pStyle w:val="Cabealho"/>
      <w:spacing w:before="60" w:after="60"/>
      <w:jc w:val="center"/>
      <w:rPr>
        <w:rFonts w:ascii="Arial" w:hAnsi="Arial" w:cs="Arial"/>
        <w:b/>
        <w:bCs/>
        <w:sz w:val="22"/>
      </w:rPr>
    </w:pPr>
    <w:r>
      <w:rPr>
        <w:rFonts w:ascii="Arial" w:hAnsi="Arial" w:cs="Arial"/>
        <w:b/>
        <w:bCs/>
        <w:sz w:val="22"/>
      </w:rPr>
      <w:t>PREFEITURA MUNICIPAL DE SANTA ROSA</w:t>
    </w:r>
  </w:p>
  <w:p w:rsidR="00336102" w:rsidRDefault="00336102">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336102" w:rsidRDefault="00336102">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336102" w:rsidRDefault="00336102">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336102" w:rsidRDefault="00336102">
    <w:pPr>
      <w:pStyle w:val="Cabealho"/>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0CFEC124"/>
    <w:lvl w:ilvl="0" w:tplc="1D8E48E0">
      <w:start w:val="1"/>
      <w:numFmt w:val="decimal"/>
      <w:lvlText w:val="%1"/>
      <w:lvlJc w:val="left"/>
      <w:pPr>
        <w:tabs>
          <w:tab w:val="num" w:pos="1065"/>
        </w:tabs>
        <w:ind w:left="1065" w:hanging="705"/>
      </w:pPr>
      <w:rPr>
        <w:rFonts w:hint="default"/>
        <w:b/>
      </w:rPr>
    </w:lvl>
    <w:lvl w:ilvl="1" w:tplc="27C2BD90">
      <w:numFmt w:val="none"/>
      <w:lvlText w:val=""/>
      <w:lvlJc w:val="left"/>
      <w:pPr>
        <w:tabs>
          <w:tab w:val="num" w:pos="360"/>
        </w:tabs>
      </w:pPr>
    </w:lvl>
    <w:lvl w:ilvl="2" w:tplc="AD32E482">
      <w:numFmt w:val="none"/>
      <w:lvlText w:val=""/>
      <w:lvlJc w:val="left"/>
      <w:pPr>
        <w:tabs>
          <w:tab w:val="num" w:pos="360"/>
        </w:tabs>
      </w:pPr>
    </w:lvl>
    <w:lvl w:ilvl="3" w:tplc="107A9E6C">
      <w:numFmt w:val="none"/>
      <w:lvlText w:val=""/>
      <w:lvlJc w:val="left"/>
      <w:pPr>
        <w:tabs>
          <w:tab w:val="num" w:pos="360"/>
        </w:tabs>
      </w:pPr>
    </w:lvl>
    <w:lvl w:ilvl="4" w:tplc="3D4E2AD4">
      <w:numFmt w:val="none"/>
      <w:lvlText w:val=""/>
      <w:lvlJc w:val="left"/>
      <w:pPr>
        <w:tabs>
          <w:tab w:val="num" w:pos="360"/>
        </w:tabs>
      </w:pPr>
    </w:lvl>
    <w:lvl w:ilvl="5" w:tplc="5448D122">
      <w:numFmt w:val="none"/>
      <w:lvlText w:val=""/>
      <w:lvlJc w:val="left"/>
      <w:pPr>
        <w:tabs>
          <w:tab w:val="num" w:pos="360"/>
        </w:tabs>
      </w:pPr>
    </w:lvl>
    <w:lvl w:ilvl="6" w:tplc="9628EE5A">
      <w:numFmt w:val="none"/>
      <w:lvlText w:val=""/>
      <w:lvlJc w:val="left"/>
      <w:pPr>
        <w:tabs>
          <w:tab w:val="num" w:pos="360"/>
        </w:tabs>
      </w:pPr>
    </w:lvl>
    <w:lvl w:ilvl="7" w:tplc="7C52D6BC">
      <w:numFmt w:val="none"/>
      <w:lvlText w:val=""/>
      <w:lvlJc w:val="left"/>
      <w:pPr>
        <w:tabs>
          <w:tab w:val="num" w:pos="360"/>
        </w:tabs>
      </w:pPr>
    </w:lvl>
    <w:lvl w:ilvl="8" w:tplc="A1E8D0B4">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04E65AF6"/>
    <w:lvl w:ilvl="0" w:tplc="220231A2">
      <w:start w:val="1"/>
      <w:numFmt w:val="decimal"/>
      <w:lvlText w:val="%1"/>
      <w:lvlJc w:val="left"/>
      <w:pPr>
        <w:tabs>
          <w:tab w:val="num" w:pos="1065"/>
        </w:tabs>
        <w:ind w:left="1065" w:hanging="705"/>
      </w:pPr>
      <w:rPr>
        <w:rFonts w:hint="default"/>
      </w:rPr>
    </w:lvl>
    <w:lvl w:ilvl="1" w:tplc="83E8CB4C">
      <w:numFmt w:val="none"/>
      <w:lvlText w:val=""/>
      <w:lvlJc w:val="left"/>
      <w:pPr>
        <w:tabs>
          <w:tab w:val="num" w:pos="360"/>
        </w:tabs>
      </w:pPr>
    </w:lvl>
    <w:lvl w:ilvl="2" w:tplc="AF26B3AE">
      <w:numFmt w:val="none"/>
      <w:lvlText w:val=""/>
      <w:lvlJc w:val="left"/>
      <w:pPr>
        <w:tabs>
          <w:tab w:val="num" w:pos="360"/>
        </w:tabs>
      </w:pPr>
    </w:lvl>
    <w:lvl w:ilvl="3" w:tplc="97284FC8">
      <w:numFmt w:val="none"/>
      <w:lvlText w:val=""/>
      <w:lvlJc w:val="left"/>
      <w:pPr>
        <w:tabs>
          <w:tab w:val="num" w:pos="360"/>
        </w:tabs>
      </w:pPr>
    </w:lvl>
    <w:lvl w:ilvl="4" w:tplc="0F581794">
      <w:numFmt w:val="none"/>
      <w:lvlText w:val=""/>
      <w:lvlJc w:val="left"/>
      <w:pPr>
        <w:tabs>
          <w:tab w:val="num" w:pos="360"/>
        </w:tabs>
      </w:pPr>
    </w:lvl>
    <w:lvl w:ilvl="5" w:tplc="E710DEC0">
      <w:numFmt w:val="none"/>
      <w:lvlText w:val=""/>
      <w:lvlJc w:val="left"/>
      <w:pPr>
        <w:tabs>
          <w:tab w:val="num" w:pos="360"/>
        </w:tabs>
      </w:pPr>
    </w:lvl>
    <w:lvl w:ilvl="6" w:tplc="1FBE086A">
      <w:numFmt w:val="none"/>
      <w:lvlText w:val=""/>
      <w:lvlJc w:val="left"/>
      <w:pPr>
        <w:tabs>
          <w:tab w:val="num" w:pos="360"/>
        </w:tabs>
      </w:pPr>
    </w:lvl>
    <w:lvl w:ilvl="7" w:tplc="21123B68">
      <w:numFmt w:val="none"/>
      <w:lvlText w:val=""/>
      <w:lvlJc w:val="left"/>
      <w:pPr>
        <w:tabs>
          <w:tab w:val="num" w:pos="360"/>
        </w:tabs>
      </w:pPr>
    </w:lvl>
    <w:lvl w:ilvl="8" w:tplc="51BE38AA">
      <w:numFmt w:val="none"/>
      <w:lvlText w:val=""/>
      <w:lvlJc w:val="left"/>
      <w:pPr>
        <w:tabs>
          <w:tab w:val="num" w:pos="360"/>
        </w:tabs>
      </w:pPr>
    </w:lvl>
  </w:abstractNum>
  <w:abstractNum w:abstractNumId="6">
    <w:nsid w:val="0EDC38BE"/>
    <w:multiLevelType w:val="hybridMultilevel"/>
    <w:tmpl w:val="FBC6A806"/>
    <w:lvl w:ilvl="0" w:tplc="04160017">
      <w:start w:val="1"/>
      <w:numFmt w:val="lowerLetter"/>
      <w:lvlText w:val="%1)"/>
      <w:lvlJc w:val="left"/>
      <w:pPr>
        <w:tabs>
          <w:tab w:val="num" w:pos="1429"/>
        </w:tabs>
        <w:ind w:left="1429" w:hanging="360"/>
      </w:pPr>
    </w:lvl>
    <w:lvl w:ilvl="1" w:tplc="04160019" w:tentative="1">
      <w:start w:val="1"/>
      <w:numFmt w:val="lowerLetter"/>
      <w:lvlText w:val="%2."/>
      <w:lvlJc w:val="left"/>
      <w:pPr>
        <w:tabs>
          <w:tab w:val="num" w:pos="2149"/>
        </w:tabs>
        <w:ind w:left="2149" w:hanging="360"/>
      </w:pPr>
    </w:lvl>
    <w:lvl w:ilvl="2" w:tplc="0416001B" w:tentative="1">
      <w:start w:val="1"/>
      <w:numFmt w:val="lowerRoman"/>
      <w:lvlText w:val="%3."/>
      <w:lvlJc w:val="right"/>
      <w:pPr>
        <w:tabs>
          <w:tab w:val="num" w:pos="2869"/>
        </w:tabs>
        <w:ind w:left="2869" w:hanging="180"/>
      </w:pPr>
    </w:lvl>
    <w:lvl w:ilvl="3" w:tplc="0416000F" w:tentative="1">
      <w:start w:val="1"/>
      <w:numFmt w:val="decimal"/>
      <w:lvlText w:val="%4."/>
      <w:lvlJc w:val="left"/>
      <w:pPr>
        <w:tabs>
          <w:tab w:val="num" w:pos="3589"/>
        </w:tabs>
        <w:ind w:left="3589" w:hanging="360"/>
      </w:pPr>
    </w:lvl>
    <w:lvl w:ilvl="4" w:tplc="04160019" w:tentative="1">
      <w:start w:val="1"/>
      <w:numFmt w:val="lowerLetter"/>
      <w:lvlText w:val="%5."/>
      <w:lvlJc w:val="left"/>
      <w:pPr>
        <w:tabs>
          <w:tab w:val="num" w:pos="4309"/>
        </w:tabs>
        <w:ind w:left="4309" w:hanging="360"/>
      </w:pPr>
    </w:lvl>
    <w:lvl w:ilvl="5" w:tplc="0416001B" w:tentative="1">
      <w:start w:val="1"/>
      <w:numFmt w:val="lowerRoman"/>
      <w:lvlText w:val="%6."/>
      <w:lvlJc w:val="right"/>
      <w:pPr>
        <w:tabs>
          <w:tab w:val="num" w:pos="5029"/>
        </w:tabs>
        <w:ind w:left="5029" w:hanging="180"/>
      </w:pPr>
    </w:lvl>
    <w:lvl w:ilvl="6" w:tplc="0416000F" w:tentative="1">
      <w:start w:val="1"/>
      <w:numFmt w:val="decimal"/>
      <w:lvlText w:val="%7."/>
      <w:lvlJc w:val="left"/>
      <w:pPr>
        <w:tabs>
          <w:tab w:val="num" w:pos="5749"/>
        </w:tabs>
        <w:ind w:left="5749" w:hanging="360"/>
      </w:pPr>
    </w:lvl>
    <w:lvl w:ilvl="7" w:tplc="04160019" w:tentative="1">
      <w:start w:val="1"/>
      <w:numFmt w:val="lowerLetter"/>
      <w:lvlText w:val="%8."/>
      <w:lvlJc w:val="left"/>
      <w:pPr>
        <w:tabs>
          <w:tab w:val="num" w:pos="6469"/>
        </w:tabs>
        <w:ind w:left="6469" w:hanging="360"/>
      </w:pPr>
    </w:lvl>
    <w:lvl w:ilvl="8" w:tplc="0416001B" w:tentative="1">
      <w:start w:val="1"/>
      <w:numFmt w:val="lowerRoman"/>
      <w:lvlText w:val="%9."/>
      <w:lvlJc w:val="right"/>
      <w:pPr>
        <w:tabs>
          <w:tab w:val="num" w:pos="7189"/>
        </w:tabs>
        <w:ind w:left="7189" w:hanging="180"/>
      </w:pPr>
    </w:lvl>
  </w:abstractNum>
  <w:abstractNum w:abstractNumId="7">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8">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4">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9">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0">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1">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2">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3">
    <w:nsid w:val="36A048FD"/>
    <w:multiLevelType w:val="multilevel"/>
    <w:tmpl w:val="D178703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4">
    <w:nsid w:val="39B63783"/>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85227CB"/>
    <w:multiLevelType w:val="hybridMultilevel"/>
    <w:tmpl w:val="34A03E08"/>
    <w:lvl w:ilvl="0" w:tplc="096AA7DA">
      <w:start w:val="1"/>
      <w:numFmt w:val="decimal"/>
      <w:lvlText w:val="%1"/>
      <w:lvlJc w:val="left"/>
      <w:pPr>
        <w:tabs>
          <w:tab w:val="num" w:pos="2655"/>
        </w:tabs>
        <w:ind w:left="2655" w:hanging="855"/>
      </w:pPr>
      <w:rPr>
        <w:rFonts w:hint="default"/>
      </w:rPr>
    </w:lvl>
    <w:lvl w:ilvl="1" w:tplc="FBCC6810">
      <w:numFmt w:val="none"/>
      <w:lvlText w:val=""/>
      <w:lvlJc w:val="left"/>
      <w:pPr>
        <w:tabs>
          <w:tab w:val="num" w:pos="360"/>
        </w:tabs>
      </w:pPr>
    </w:lvl>
    <w:lvl w:ilvl="2" w:tplc="A0D240BE">
      <w:numFmt w:val="none"/>
      <w:lvlText w:val=""/>
      <w:lvlJc w:val="left"/>
      <w:pPr>
        <w:tabs>
          <w:tab w:val="num" w:pos="360"/>
        </w:tabs>
      </w:pPr>
    </w:lvl>
    <w:lvl w:ilvl="3" w:tplc="368ACE04">
      <w:numFmt w:val="none"/>
      <w:lvlText w:val=""/>
      <w:lvlJc w:val="left"/>
      <w:pPr>
        <w:tabs>
          <w:tab w:val="num" w:pos="360"/>
        </w:tabs>
      </w:pPr>
    </w:lvl>
    <w:lvl w:ilvl="4" w:tplc="F8C67D4E">
      <w:numFmt w:val="none"/>
      <w:lvlText w:val=""/>
      <w:lvlJc w:val="left"/>
      <w:pPr>
        <w:tabs>
          <w:tab w:val="num" w:pos="360"/>
        </w:tabs>
      </w:pPr>
    </w:lvl>
    <w:lvl w:ilvl="5" w:tplc="7E0E3E9A">
      <w:numFmt w:val="none"/>
      <w:lvlText w:val=""/>
      <w:lvlJc w:val="left"/>
      <w:pPr>
        <w:tabs>
          <w:tab w:val="num" w:pos="360"/>
        </w:tabs>
      </w:pPr>
    </w:lvl>
    <w:lvl w:ilvl="6" w:tplc="033A2B14">
      <w:numFmt w:val="none"/>
      <w:lvlText w:val=""/>
      <w:lvlJc w:val="left"/>
      <w:pPr>
        <w:tabs>
          <w:tab w:val="num" w:pos="360"/>
        </w:tabs>
      </w:pPr>
    </w:lvl>
    <w:lvl w:ilvl="7" w:tplc="EFC61C9C">
      <w:numFmt w:val="none"/>
      <w:lvlText w:val=""/>
      <w:lvlJc w:val="left"/>
      <w:pPr>
        <w:tabs>
          <w:tab w:val="num" w:pos="360"/>
        </w:tabs>
      </w:pPr>
    </w:lvl>
    <w:lvl w:ilvl="8" w:tplc="1242F20E">
      <w:numFmt w:val="none"/>
      <w:lvlText w:val=""/>
      <w:lvlJc w:val="left"/>
      <w:pPr>
        <w:tabs>
          <w:tab w:val="num" w:pos="360"/>
        </w:tabs>
      </w:pPr>
    </w:lvl>
  </w:abstractNum>
  <w:abstractNum w:abstractNumId="29">
    <w:nsid w:val="4AE744DC"/>
    <w:multiLevelType w:val="multilevel"/>
    <w:tmpl w:val="98EC0568"/>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3"/>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0">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1">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48E0FA5"/>
    <w:multiLevelType w:val="hybridMultilevel"/>
    <w:tmpl w:val="9F68F9AA"/>
    <w:lvl w:ilvl="0" w:tplc="387E8A8A">
      <w:start w:val="1"/>
      <w:numFmt w:val="lowerLetter"/>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360"/>
        </w:tabs>
        <w:ind w:left="-360" w:hanging="180"/>
      </w:pPr>
    </w:lvl>
    <w:lvl w:ilvl="3" w:tplc="0416000F" w:tentative="1">
      <w:start w:val="1"/>
      <w:numFmt w:val="decimal"/>
      <w:lvlText w:val="%4."/>
      <w:lvlJc w:val="left"/>
      <w:pPr>
        <w:tabs>
          <w:tab w:val="num" w:pos="360"/>
        </w:tabs>
        <w:ind w:left="360" w:hanging="360"/>
      </w:pPr>
    </w:lvl>
    <w:lvl w:ilvl="4" w:tplc="04160019" w:tentative="1">
      <w:start w:val="1"/>
      <w:numFmt w:val="lowerLetter"/>
      <w:lvlText w:val="%5."/>
      <w:lvlJc w:val="left"/>
      <w:pPr>
        <w:tabs>
          <w:tab w:val="num" w:pos="1080"/>
        </w:tabs>
        <w:ind w:left="1080" w:hanging="360"/>
      </w:pPr>
    </w:lvl>
    <w:lvl w:ilvl="5" w:tplc="0416001B" w:tentative="1">
      <w:start w:val="1"/>
      <w:numFmt w:val="lowerRoman"/>
      <w:lvlText w:val="%6."/>
      <w:lvlJc w:val="right"/>
      <w:pPr>
        <w:tabs>
          <w:tab w:val="num" w:pos="1800"/>
        </w:tabs>
        <w:ind w:left="1800" w:hanging="180"/>
      </w:pPr>
    </w:lvl>
    <w:lvl w:ilvl="6" w:tplc="0416000F" w:tentative="1">
      <w:start w:val="1"/>
      <w:numFmt w:val="decimal"/>
      <w:lvlText w:val="%7."/>
      <w:lvlJc w:val="left"/>
      <w:pPr>
        <w:tabs>
          <w:tab w:val="num" w:pos="2520"/>
        </w:tabs>
        <w:ind w:left="2520" w:hanging="360"/>
      </w:pPr>
    </w:lvl>
    <w:lvl w:ilvl="7" w:tplc="04160019" w:tentative="1">
      <w:start w:val="1"/>
      <w:numFmt w:val="lowerLetter"/>
      <w:lvlText w:val="%8."/>
      <w:lvlJc w:val="left"/>
      <w:pPr>
        <w:tabs>
          <w:tab w:val="num" w:pos="3240"/>
        </w:tabs>
        <w:ind w:left="3240" w:hanging="360"/>
      </w:pPr>
    </w:lvl>
    <w:lvl w:ilvl="8" w:tplc="0416001B" w:tentative="1">
      <w:start w:val="1"/>
      <w:numFmt w:val="lowerRoman"/>
      <w:lvlText w:val="%9."/>
      <w:lvlJc w:val="right"/>
      <w:pPr>
        <w:tabs>
          <w:tab w:val="num" w:pos="3960"/>
        </w:tabs>
        <w:ind w:left="3960" w:hanging="180"/>
      </w:pPr>
    </w:lvl>
  </w:abstractNum>
  <w:abstractNum w:abstractNumId="33">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6">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7">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44957B3"/>
    <w:multiLevelType w:val="hybridMultilevel"/>
    <w:tmpl w:val="074AF074"/>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37"/>
  </w:num>
  <w:num w:numId="4">
    <w:abstractNumId w:val="31"/>
  </w:num>
  <w:num w:numId="5">
    <w:abstractNumId w:val="0"/>
  </w:num>
  <w:num w:numId="6">
    <w:abstractNumId w:val="34"/>
  </w:num>
  <w:num w:numId="7">
    <w:abstractNumId w:val="7"/>
  </w:num>
  <w:num w:numId="8">
    <w:abstractNumId w:val="21"/>
  </w:num>
  <w:num w:numId="9">
    <w:abstractNumId w:val="22"/>
  </w:num>
  <w:num w:numId="10">
    <w:abstractNumId w:val="12"/>
  </w:num>
  <w:num w:numId="11">
    <w:abstractNumId w:val="27"/>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28"/>
  </w:num>
  <w:num w:numId="16">
    <w:abstractNumId w:val="33"/>
  </w:num>
  <w:num w:numId="17">
    <w:abstractNumId w:val="11"/>
  </w:num>
  <w:num w:numId="18">
    <w:abstractNumId w:val="9"/>
  </w:num>
  <w:num w:numId="19">
    <w:abstractNumId w:val="8"/>
  </w:num>
  <w:num w:numId="20">
    <w:abstractNumId w:val="19"/>
  </w:num>
  <w:num w:numId="21">
    <w:abstractNumId w:val="36"/>
  </w:num>
  <w:num w:numId="22">
    <w:abstractNumId w:val="4"/>
  </w:num>
  <w:num w:numId="23">
    <w:abstractNumId w:val="18"/>
  </w:num>
  <w:num w:numId="24">
    <w:abstractNumId w:val="1"/>
  </w:num>
  <w:num w:numId="25">
    <w:abstractNumId w:val="16"/>
  </w:num>
  <w:num w:numId="26">
    <w:abstractNumId w:val="3"/>
  </w:num>
  <w:num w:numId="27">
    <w:abstractNumId w:val="20"/>
  </w:num>
  <w:num w:numId="28">
    <w:abstractNumId w:val="17"/>
  </w:num>
  <w:num w:numId="29">
    <w:abstractNumId w:val="13"/>
  </w:num>
  <w:num w:numId="30">
    <w:abstractNumId w:val="15"/>
  </w:num>
  <w:num w:numId="31">
    <w:abstractNumId w:val="6"/>
  </w:num>
  <w:num w:numId="32">
    <w:abstractNumId w:val="29"/>
  </w:num>
  <w:num w:numId="33">
    <w:abstractNumId w:val="32"/>
  </w:num>
  <w:num w:numId="34">
    <w:abstractNumId w:val="26"/>
  </w:num>
  <w:num w:numId="35">
    <w:abstractNumId w:val="23"/>
  </w:num>
  <w:num w:numId="36">
    <w:abstractNumId w:val="24"/>
  </w:num>
  <w:num w:numId="37">
    <w:abstractNumId w:val="25"/>
  </w:num>
  <w:num w:numId="38">
    <w:abstractNumId w:val="35"/>
  </w:num>
  <w:num w:numId="39">
    <w:abstractNumId w:val="3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A96"/>
    <w:rsid w:val="00051E1E"/>
    <w:rsid w:val="002F22E5"/>
    <w:rsid w:val="00331A96"/>
    <w:rsid w:val="00336102"/>
    <w:rsid w:val="003C2B17"/>
    <w:rsid w:val="004E2F62"/>
    <w:rsid w:val="00786C4B"/>
    <w:rsid w:val="00C14B28"/>
    <w:rsid w:val="00D651E5"/>
    <w:rsid w:val="00F11D62"/>
    <w:rsid w:val="00F90F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331A96"/>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331A96"/>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331A96"/>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331A96"/>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331A96"/>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331A96"/>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331A96"/>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331A96"/>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331A96"/>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31A96"/>
    <w:rPr>
      <w:rFonts w:ascii="Arial" w:eastAsia="Times New Roman" w:hAnsi="Arial" w:cs="Times New Roman"/>
      <w:szCs w:val="20"/>
      <w:u w:val="single"/>
      <w:lang w:eastAsia="pt-BR"/>
    </w:rPr>
  </w:style>
  <w:style w:type="character" w:customStyle="1" w:styleId="Ttulo2Char">
    <w:name w:val="Título 2 Char"/>
    <w:basedOn w:val="Fontepargpadro"/>
    <w:link w:val="Ttulo2"/>
    <w:rsid w:val="00331A96"/>
    <w:rPr>
      <w:rFonts w:ascii="Arial" w:eastAsia="Times New Roman" w:hAnsi="Arial" w:cs="Times New Roman"/>
      <w:b/>
      <w:szCs w:val="20"/>
      <w:lang w:eastAsia="pt-BR"/>
    </w:rPr>
  </w:style>
  <w:style w:type="character" w:customStyle="1" w:styleId="Ttulo3Char">
    <w:name w:val="Título 3 Char"/>
    <w:basedOn w:val="Fontepargpadro"/>
    <w:link w:val="Ttulo3"/>
    <w:rsid w:val="00331A96"/>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331A96"/>
    <w:rPr>
      <w:rFonts w:ascii="Arial" w:eastAsia="Times New Roman" w:hAnsi="Arial" w:cs="Arial"/>
      <w:b/>
      <w:sz w:val="20"/>
      <w:szCs w:val="20"/>
      <w:lang w:eastAsia="pt-BR"/>
    </w:rPr>
  </w:style>
  <w:style w:type="character" w:customStyle="1" w:styleId="Ttulo5Char">
    <w:name w:val="Título 5 Char"/>
    <w:basedOn w:val="Fontepargpadro"/>
    <w:link w:val="Ttulo5"/>
    <w:rsid w:val="00331A96"/>
    <w:rPr>
      <w:rFonts w:ascii="Arial" w:eastAsia="Times New Roman" w:hAnsi="Arial" w:cs="Arial"/>
      <w:b/>
      <w:sz w:val="20"/>
      <w:szCs w:val="20"/>
      <w:lang w:eastAsia="pt-BR"/>
    </w:rPr>
  </w:style>
  <w:style w:type="character" w:customStyle="1" w:styleId="Ttulo6Char">
    <w:name w:val="Título 6 Char"/>
    <w:basedOn w:val="Fontepargpadro"/>
    <w:link w:val="Ttulo6"/>
    <w:rsid w:val="00331A96"/>
    <w:rPr>
      <w:rFonts w:ascii="Arial" w:eastAsia="Times New Roman" w:hAnsi="Arial" w:cs="Arial"/>
      <w:b/>
      <w:sz w:val="20"/>
      <w:szCs w:val="20"/>
      <w:lang w:eastAsia="pt-BR"/>
    </w:rPr>
  </w:style>
  <w:style w:type="character" w:customStyle="1" w:styleId="Ttulo7Char">
    <w:name w:val="Título 7 Char"/>
    <w:basedOn w:val="Fontepargpadro"/>
    <w:link w:val="Ttulo7"/>
    <w:rsid w:val="00331A96"/>
    <w:rPr>
      <w:rFonts w:ascii="Arial" w:eastAsia="Times New Roman" w:hAnsi="Arial" w:cs="Arial"/>
      <w:b/>
      <w:sz w:val="20"/>
      <w:szCs w:val="20"/>
      <w:lang w:eastAsia="pt-BR"/>
    </w:rPr>
  </w:style>
  <w:style w:type="character" w:customStyle="1" w:styleId="Ttulo8Char">
    <w:name w:val="Título 8 Char"/>
    <w:basedOn w:val="Fontepargpadro"/>
    <w:link w:val="Ttulo8"/>
    <w:rsid w:val="00331A96"/>
    <w:rPr>
      <w:rFonts w:ascii="Arial" w:eastAsia="Times New Roman" w:hAnsi="Arial" w:cs="Arial"/>
      <w:b/>
      <w:sz w:val="20"/>
      <w:szCs w:val="20"/>
      <w:lang w:eastAsia="pt-BR"/>
    </w:rPr>
  </w:style>
  <w:style w:type="character" w:customStyle="1" w:styleId="Ttulo9Char">
    <w:name w:val="Título 9 Char"/>
    <w:basedOn w:val="Fontepargpadro"/>
    <w:link w:val="Ttulo9"/>
    <w:rsid w:val="00331A96"/>
    <w:rPr>
      <w:rFonts w:ascii="Arial" w:eastAsia="Times New Roman" w:hAnsi="Arial" w:cs="Arial"/>
      <w:b/>
      <w:sz w:val="20"/>
      <w:szCs w:val="20"/>
      <w:lang w:eastAsia="pt-BR"/>
    </w:rPr>
  </w:style>
  <w:style w:type="numbering" w:customStyle="1" w:styleId="Semlista1">
    <w:name w:val="Sem lista1"/>
    <w:next w:val="Semlista"/>
    <w:semiHidden/>
    <w:rsid w:val="00331A96"/>
  </w:style>
  <w:style w:type="character" w:styleId="Nmerodepgina">
    <w:name w:val="page number"/>
    <w:basedOn w:val="Fontepargpadro"/>
    <w:rsid w:val="00331A96"/>
  </w:style>
  <w:style w:type="paragraph" w:styleId="Rodap">
    <w:name w:val="footer"/>
    <w:basedOn w:val="Normal"/>
    <w:link w:val="RodapChar"/>
    <w:rsid w:val="00331A96"/>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331A96"/>
    <w:rPr>
      <w:rFonts w:ascii="Times New Roman" w:eastAsia="Times New Roman" w:hAnsi="Times New Roman" w:cs="Times New Roman"/>
      <w:sz w:val="20"/>
      <w:szCs w:val="20"/>
      <w:lang w:eastAsia="pt-BR"/>
    </w:rPr>
  </w:style>
  <w:style w:type="paragraph" w:styleId="Cabealho">
    <w:name w:val="header"/>
    <w:basedOn w:val="Normal"/>
    <w:link w:val="CabealhoChar"/>
    <w:rsid w:val="00331A96"/>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331A96"/>
    <w:rPr>
      <w:rFonts w:ascii="Times New Roman" w:eastAsia="Times New Roman" w:hAnsi="Times New Roman" w:cs="Times New Roman"/>
      <w:sz w:val="20"/>
      <w:szCs w:val="20"/>
      <w:lang w:eastAsia="pt-BR"/>
    </w:rPr>
  </w:style>
  <w:style w:type="character" w:styleId="Hyperlink">
    <w:name w:val="Hyperlink"/>
    <w:rsid w:val="00331A96"/>
    <w:rPr>
      <w:color w:val="0000FF"/>
      <w:u w:val="single"/>
    </w:rPr>
  </w:style>
  <w:style w:type="paragraph" w:styleId="Recuodecorpodetexto">
    <w:name w:val="Body Text Indent"/>
    <w:basedOn w:val="Normal"/>
    <w:link w:val="RecuodecorpodetextoChar"/>
    <w:rsid w:val="00331A96"/>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331A96"/>
    <w:rPr>
      <w:rFonts w:ascii="Arial" w:eastAsia="Times New Roman" w:hAnsi="Arial" w:cs="Arial"/>
      <w:sz w:val="20"/>
      <w:szCs w:val="20"/>
      <w:lang w:eastAsia="pt-BR"/>
    </w:rPr>
  </w:style>
  <w:style w:type="paragraph" w:styleId="Recuodecorpodetexto2">
    <w:name w:val="Body Text Indent 2"/>
    <w:basedOn w:val="Normal"/>
    <w:link w:val="Recuodecorpodetexto2Char"/>
    <w:rsid w:val="00331A96"/>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331A96"/>
    <w:rPr>
      <w:rFonts w:ascii="Arial" w:eastAsia="Times New Roman" w:hAnsi="Arial" w:cs="Arial"/>
      <w:szCs w:val="20"/>
      <w:lang w:eastAsia="pt-BR"/>
    </w:rPr>
  </w:style>
  <w:style w:type="paragraph" w:styleId="Recuodecorpodetexto3">
    <w:name w:val="Body Text Indent 3"/>
    <w:basedOn w:val="Normal"/>
    <w:link w:val="Recuodecorpodetexto3Char"/>
    <w:rsid w:val="00331A96"/>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331A96"/>
    <w:rPr>
      <w:rFonts w:ascii="Arial" w:eastAsia="Times New Roman" w:hAnsi="Arial" w:cs="Arial"/>
      <w:szCs w:val="20"/>
      <w:lang w:eastAsia="pt-BR"/>
    </w:rPr>
  </w:style>
  <w:style w:type="paragraph" w:customStyle="1" w:styleId="DivisodeTabelas">
    <w:name w:val="Divisão de Tabelas"/>
    <w:basedOn w:val="Normal"/>
    <w:rsid w:val="00331A96"/>
    <w:pPr>
      <w:overflowPunct w:val="0"/>
      <w:autoSpaceDE w:val="0"/>
      <w:autoSpaceDN w:val="0"/>
      <w:adjustRightInd w:val="0"/>
      <w:spacing w:after="0" w:line="20" w:lineRule="exact"/>
    </w:pPr>
  </w:style>
  <w:style w:type="paragraph" w:styleId="Corpodetexto">
    <w:name w:val="Body Text"/>
    <w:basedOn w:val="Normal"/>
    <w:link w:val="CorpodetextoChar"/>
    <w:rsid w:val="00331A96"/>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331A96"/>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331A96"/>
    <w:pPr>
      <w:spacing w:after="0" w:line="360" w:lineRule="auto"/>
      <w:jc w:val="both"/>
    </w:pPr>
    <w:rPr>
      <w:sz w:val="24"/>
      <w:szCs w:val="24"/>
    </w:rPr>
  </w:style>
  <w:style w:type="character" w:customStyle="1" w:styleId="Corpodetexto2Char">
    <w:name w:val="Corpo de texto 2 Char"/>
    <w:basedOn w:val="Fontepargpadro"/>
    <w:link w:val="Corpodetexto2"/>
    <w:rsid w:val="00331A96"/>
    <w:rPr>
      <w:rFonts w:ascii="Times New Roman" w:eastAsia="Times New Roman" w:hAnsi="Times New Roman" w:cs="Times New Roman"/>
      <w:sz w:val="24"/>
      <w:szCs w:val="24"/>
      <w:lang w:eastAsia="pt-BR"/>
    </w:rPr>
  </w:style>
  <w:style w:type="paragraph" w:styleId="Ttulo">
    <w:name w:val="Title"/>
    <w:basedOn w:val="Normal"/>
    <w:link w:val="TtuloChar"/>
    <w:qFormat/>
    <w:rsid w:val="00331A96"/>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331A96"/>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331A96"/>
    <w:pPr>
      <w:spacing w:after="0" w:line="240" w:lineRule="auto"/>
      <w:jc w:val="center"/>
    </w:pPr>
    <w:rPr>
      <w:b/>
    </w:rPr>
  </w:style>
  <w:style w:type="character" w:customStyle="1" w:styleId="SubttuloChar">
    <w:name w:val="Subtítulo Char"/>
    <w:basedOn w:val="Fontepargpadro"/>
    <w:link w:val="Subttulo"/>
    <w:rsid w:val="00331A96"/>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331A96"/>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331A96"/>
    <w:rPr>
      <w:rFonts w:ascii="Arial" w:eastAsia="Times New Roman" w:hAnsi="Arial" w:cs="Times New Roman"/>
      <w:b/>
      <w:sz w:val="24"/>
      <w:szCs w:val="20"/>
      <w:lang w:eastAsia="pt-BR"/>
    </w:rPr>
  </w:style>
  <w:style w:type="character" w:styleId="HiperlinkVisitado">
    <w:name w:val="FollowedHyperlink"/>
    <w:rsid w:val="00331A96"/>
    <w:rPr>
      <w:color w:val="800080"/>
      <w:u w:val="single"/>
    </w:rPr>
  </w:style>
  <w:style w:type="table" w:styleId="Tabelacomgrade">
    <w:name w:val="Table Grid"/>
    <w:basedOn w:val="Tabelanormal"/>
    <w:rsid w:val="00331A9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331A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331A96"/>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331A96"/>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331A96"/>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331A96"/>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331A96"/>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331A96"/>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331A96"/>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331A96"/>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331A96"/>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31A96"/>
    <w:rPr>
      <w:rFonts w:ascii="Arial" w:eastAsia="Times New Roman" w:hAnsi="Arial" w:cs="Times New Roman"/>
      <w:szCs w:val="20"/>
      <w:u w:val="single"/>
      <w:lang w:eastAsia="pt-BR"/>
    </w:rPr>
  </w:style>
  <w:style w:type="character" w:customStyle="1" w:styleId="Ttulo2Char">
    <w:name w:val="Título 2 Char"/>
    <w:basedOn w:val="Fontepargpadro"/>
    <w:link w:val="Ttulo2"/>
    <w:rsid w:val="00331A96"/>
    <w:rPr>
      <w:rFonts w:ascii="Arial" w:eastAsia="Times New Roman" w:hAnsi="Arial" w:cs="Times New Roman"/>
      <w:b/>
      <w:szCs w:val="20"/>
      <w:lang w:eastAsia="pt-BR"/>
    </w:rPr>
  </w:style>
  <w:style w:type="character" w:customStyle="1" w:styleId="Ttulo3Char">
    <w:name w:val="Título 3 Char"/>
    <w:basedOn w:val="Fontepargpadro"/>
    <w:link w:val="Ttulo3"/>
    <w:rsid w:val="00331A96"/>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331A96"/>
    <w:rPr>
      <w:rFonts w:ascii="Arial" w:eastAsia="Times New Roman" w:hAnsi="Arial" w:cs="Arial"/>
      <w:b/>
      <w:sz w:val="20"/>
      <w:szCs w:val="20"/>
      <w:lang w:eastAsia="pt-BR"/>
    </w:rPr>
  </w:style>
  <w:style w:type="character" w:customStyle="1" w:styleId="Ttulo5Char">
    <w:name w:val="Título 5 Char"/>
    <w:basedOn w:val="Fontepargpadro"/>
    <w:link w:val="Ttulo5"/>
    <w:rsid w:val="00331A96"/>
    <w:rPr>
      <w:rFonts w:ascii="Arial" w:eastAsia="Times New Roman" w:hAnsi="Arial" w:cs="Arial"/>
      <w:b/>
      <w:sz w:val="20"/>
      <w:szCs w:val="20"/>
      <w:lang w:eastAsia="pt-BR"/>
    </w:rPr>
  </w:style>
  <w:style w:type="character" w:customStyle="1" w:styleId="Ttulo6Char">
    <w:name w:val="Título 6 Char"/>
    <w:basedOn w:val="Fontepargpadro"/>
    <w:link w:val="Ttulo6"/>
    <w:rsid w:val="00331A96"/>
    <w:rPr>
      <w:rFonts w:ascii="Arial" w:eastAsia="Times New Roman" w:hAnsi="Arial" w:cs="Arial"/>
      <w:b/>
      <w:sz w:val="20"/>
      <w:szCs w:val="20"/>
      <w:lang w:eastAsia="pt-BR"/>
    </w:rPr>
  </w:style>
  <w:style w:type="character" w:customStyle="1" w:styleId="Ttulo7Char">
    <w:name w:val="Título 7 Char"/>
    <w:basedOn w:val="Fontepargpadro"/>
    <w:link w:val="Ttulo7"/>
    <w:rsid w:val="00331A96"/>
    <w:rPr>
      <w:rFonts w:ascii="Arial" w:eastAsia="Times New Roman" w:hAnsi="Arial" w:cs="Arial"/>
      <w:b/>
      <w:sz w:val="20"/>
      <w:szCs w:val="20"/>
      <w:lang w:eastAsia="pt-BR"/>
    </w:rPr>
  </w:style>
  <w:style w:type="character" w:customStyle="1" w:styleId="Ttulo8Char">
    <w:name w:val="Título 8 Char"/>
    <w:basedOn w:val="Fontepargpadro"/>
    <w:link w:val="Ttulo8"/>
    <w:rsid w:val="00331A96"/>
    <w:rPr>
      <w:rFonts w:ascii="Arial" w:eastAsia="Times New Roman" w:hAnsi="Arial" w:cs="Arial"/>
      <w:b/>
      <w:sz w:val="20"/>
      <w:szCs w:val="20"/>
      <w:lang w:eastAsia="pt-BR"/>
    </w:rPr>
  </w:style>
  <w:style w:type="character" w:customStyle="1" w:styleId="Ttulo9Char">
    <w:name w:val="Título 9 Char"/>
    <w:basedOn w:val="Fontepargpadro"/>
    <w:link w:val="Ttulo9"/>
    <w:rsid w:val="00331A96"/>
    <w:rPr>
      <w:rFonts w:ascii="Arial" w:eastAsia="Times New Roman" w:hAnsi="Arial" w:cs="Arial"/>
      <w:b/>
      <w:sz w:val="20"/>
      <w:szCs w:val="20"/>
      <w:lang w:eastAsia="pt-BR"/>
    </w:rPr>
  </w:style>
  <w:style w:type="numbering" w:customStyle="1" w:styleId="Semlista1">
    <w:name w:val="Sem lista1"/>
    <w:next w:val="Semlista"/>
    <w:semiHidden/>
    <w:rsid w:val="00331A96"/>
  </w:style>
  <w:style w:type="character" w:styleId="Nmerodepgina">
    <w:name w:val="page number"/>
    <w:basedOn w:val="Fontepargpadro"/>
    <w:rsid w:val="00331A96"/>
  </w:style>
  <w:style w:type="paragraph" w:styleId="Rodap">
    <w:name w:val="footer"/>
    <w:basedOn w:val="Normal"/>
    <w:link w:val="RodapChar"/>
    <w:rsid w:val="00331A96"/>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331A96"/>
    <w:rPr>
      <w:rFonts w:ascii="Times New Roman" w:eastAsia="Times New Roman" w:hAnsi="Times New Roman" w:cs="Times New Roman"/>
      <w:sz w:val="20"/>
      <w:szCs w:val="20"/>
      <w:lang w:eastAsia="pt-BR"/>
    </w:rPr>
  </w:style>
  <w:style w:type="paragraph" w:styleId="Cabealho">
    <w:name w:val="header"/>
    <w:basedOn w:val="Normal"/>
    <w:link w:val="CabealhoChar"/>
    <w:rsid w:val="00331A96"/>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331A96"/>
    <w:rPr>
      <w:rFonts w:ascii="Times New Roman" w:eastAsia="Times New Roman" w:hAnsi="Times New Roman" w:cs="Times New Roman"/>
      <w:sz w:val="20"/>
      <w:szCs w:val="20"/>
      <w:lang w:eastAsia="pt-BR"/>
    </w:rPr>
  </w:style>
  <w:style w:type="character" w:styleId="Hyperlink">
    <w:name w:val="Hyperlink"/>
    <w:rsid w:val="00331A96"/>
    <w:rPr>
      <w:color w:val="0000FF"/>
      <w:u w:val="single"/>
    </w:rPr>
  </w:style>
  <w:style w:type="paragraph" w:styleId="Recuodecorpodetexto">
    <w:name w:val="Body Text Indent"/>
    <w:basedOn w:val="Normal"/>
    <w:link w:val="RecuodecorpodetextoChar"/>
    <w:rsid w:val="00331A96"/>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rsid w:val="00331A96"/>
    <w:rPr>
      <w:rFonts w:ascii="Arial" w:eastAsia="Times New Roman" w:hAnsi="Arial" w:cs="Arial"/>
      <w:sz w:val="20"/>
      <w:szCs w:val="20"/>
      <w:lang w:eastAsia="pt-BR"/>
    </w:rPr>
  </w:style>
  <w:style w:type="paragraph" w:styleId="Recuodecorpodetexto2">
    <w:name w:val="Body Text Indent 2"/>
    <w:basedOn w:val="Normal"/>
    <w:link w:val="Recuodecorpodetexto2Char"/>
    <w:rsid w:val="00331A96"/>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rsid w:val="00331A96"/>
    <w:rPr>
      <w:rFonts w:ascii="Arial" w:eastAsia="Times New Roman" w:hAnsi="Arial" w:cs="Arial"/>
      <w:szCs w:val="20"/>
      <w:lang w:eastAsia="pt-BR"/>
    </w:rPr>
  </w:style>
  <w:style w:type="paragraph" w:styleId="Recuodecorpodetexto3">
    <w:name w:val="Body Text Indent 3"/>
    <w:basedOn w:val="Normal"/>
    <w:link w:val="Recuodecorpodetexto3Char"/>
    <w:rsid w:val="00331A96"/>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rsid w:val="00331A96"/>
    <w:rPr>
      <w:rFonts w:ascii="Arial" w:eastAsia="Times New Roman" w:hAnsi="Arial" w:cs="Arial"/>
      <w:szCs w:val="20"/>
      <w:lang w:eastAsia="pt-BR"/>
    </w:rPr>
  </w:style>
  <w:style w:type="paragraph" w:customStyle="1" w:styleId="DivisodeTabelas">
    <w:name w:val="Divisão de Tabelas"/>
    <w:basedOn w:val="Normal"/>
    <w:rsid w:val="00331A96"/>
    <w:pPr>
      <w:overflowPunct w:val="0"/>
      <w:autoSpaceDE w:val="0"/>
      <w:autoSpaceDN w:val="0"/>
      <w:adjustRightInd w:val="0"/>
      <w:spacing w:after="0" w:line="20" w:lineRule="exact"/>
    </w:pPr>
  </w:style>
  <w:style w:type="paragraph" w:styleId="Corpodetexto">
    <w:name w:val="Body Text"/>
    <w:basedOn w:val="Normal"/>
    <w:link w:val="CorpodetextoChar"/>
    <w:rsid w:val="00331A96"/>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rsid w:val="00331A96"/>
    <w:rPr>
      <w:rFonts w:ascii="Times New Roman" w:eastAsia="Times New Roman" w:hAnsi="Times New Roman" w:cs="Times New Roman"/>
      <w:sz w:val="20"/>
      <w:szCs w:val="20"/>
      <w:lang w:eastAsia="pt-BR"/>
    </w:rPr>
  </w:style>
  <w:style w:type="paragraph" w:styleId="Corpodetexto2">
    <w:name w:val="Body Text 2"/>
    <w:basedOn w:val="Normal"/>
    <w:link w:val="Corpodetexto2Char"/>
    <w:rsid w:val="00331A96"/>
    <w:pPr>
      <w:spacing w:after="0" w:line="360" w:lineRule="auto"/>
      <w:jc w:val="both"/>
    </w:pPr>
    <w:rPr>
      <w:sz w:val="24"/>
      <w:szCs w:val="24"/>
    </w:rPr>
  </w:style>
  <w:style w:type="character" w:customStyle="1" w:styleId="Corpodetexto2Char">
    <w:name w:val="Corpo de texto 2 Char"/>
    <w:basedOn w:val="Fontepargpadro"/>
    <w:link w:val="Corpodetexto2"/>
    <w:rsid w:val="00331A96"/>
    <w:rPr>
      <w:rFonts w:ascii="Times New Roman" w:eastAsia="Times New Roman" w:hAnsi="Times New Roman" w:cs="Times New Roman"/>
      <w:sz w:val="24"/>
      <w:szCs w:val="24"/>
      <w:lang w:eastAsia="pt-BR"/>
    </w:rPr>
  </w:style>
  <w:style w:type="paragraph" w:styleId="Ttulo">
    <w:name w:val="Title"/>
    <w:basedOn w:val="Normal"/>
    <w:link w:val="TtuloChar"/>
    <w:qFormat/>
    <w:rsid w:val="00331A96"/>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331A96"/>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331A96"/>
    <w:pPr>
      <w:spacing w:after="0" w:line="240" w:lineRule="auto"/>
      <w:jc w:val="center"/>
    </w:pPr>
    <w:rPr>
      <w:b/>
    </w:rPr>
  </w:style>
  <w:style w:type="character" w:customStyle="1" w:styleId="SubttuloChar">
    <w:name w:val="Subtítulo Char"/>
    <w:basedOn w:val="Fontepargpadro"/>
    <w:link w:val="Subttulo"/>
    <w:rsid w:val="00331A96"/>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331A96"/>
    <w:pPr>
      <w:spacing w:after="0" w:line="240" w:lineRule="auto"/>
      <w:jc w:val="both"/>
    </w:pPr>
    <w:rPr>
      <w:rFonts w:ascii="Arial" w:hAnsi="Arial"/>
      <w:b/>
      <w:sz w:val="24"/>
    </w:rPr>
  </w:style>
  <w:style w:type="character" w:customStyle="1" w:styleId="Corpodetexto3Char">
    <w:name w:val="Corpo de texto 3 Char"/>
    <w:basedOn w:val="Fontepargpadro"/>
    <w:link w:val="Corpodetexto3"/>
    <w:rsid w:val="00331A96"/>
    <w:rPr>
      <w:rFonts w:ascii="Arial" w:eastAsia="Times New Roman" w:hAnsi="Arial" w:cs="Times New Roman"/>
      <w:b/>
      <w:sz w:val="24"/>
      <w:szCs w:val="20"/>
      <w:lang w:eastAsia="pt-BR"/>
    </w:rPr>
  </w:style>
  <w:style w:type="character" w:styleId="HiperlinkVisitado">
    <w:name w:val="FollowedHyperlink"/>
    <w:rsid w:val="00331A96"/>
    <w:rPr>
      <w:color w:val="800080"/>
      <w:u w:val="single"/>
    </w:rPr>
  </w:style>
  <w:style w:type="table" w:styleId="Tabelacomgrade">
    <w:name w:val="Table Grid"/>
    <w:basedOn w:val="Tabelanormal"/>
    <w:rsid w:val="00331A9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331A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ratos@ijui.rs.gov.br"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jui.rs.gov.br/" TargetMode="External"/><Relationship Id="rId12" Type="http://schemas.openxmlformats.org/officeDocument/2006/relationships/hyperlink" Target="http://www.planalto.gov.br/ccivil_03/LEIS/L8666con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hyperlink" Target="http://www.ijui.rs.gov.br" TargetMode="Externa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mailto:xmlfornecedor@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21</Pages>
  <Words>7534</Words>
  <Characters>40688</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9</cp:revision>
  <cp:lastPrinted>2017-10-24T20:06:00Z</cp:lastPrinted>
  <dcterms:created xsi:type="dcterms:W3CDTF">2017-10-24T19:41:00Z</dcterms:created>
  <dcterms:modified xsi:type="dcterms:W3CDTF">2017-10-24T20:11:00Z</dcterms:modified>
</cp:coreProperties>
</file>